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BA6AC" w14:textId="77777777" w:rsidR="00875E77" w:rsidRPr="00D556AE" w:rsidRDefault="00875E77" w:rsidP="00875E77">
      <w:pPr>
        <w:widowControl/>
        <w:adjustRightInd w:val="0"/>
        <w:jc w:val="right"/>
        <w:rPr>
          <w:rFonts w:eastAsia="Calibri"/>
          <w:bCs/>
          <w:noProof/>
          <w:sz w:val="24"/>
          <w:szCs w:val="24"/>
          <w:lang w:val="ru-RU" w:eastAsia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Проект</w:t>
      </w:r>
    </w:p>
    <w:p w14:paraId="5B55E2C8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noProof/>
          <w:sz w:val="24"/>
          <w:szCs w:val="24"/>
          <w:lang w:val="ru-RU" w:eastAsia="ru-RU"/>
        </w:rPr>
      </w:pPr>
    </w:p>
    <w:p w14:paraId="08EA0BBE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sz w:val="24"/>
          <w:szCs w:val="24"/>
          <w:lang w:val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Изображение государственного Герба Республики Казахстан</w:t>
      </w:r>
    </w:p>
    <w:p w14:paraId="15D13FE2" w14:textId="77777777" w:rsidR="003B0CDD" w:rsidRPr="00D556AE" w:rsidRDefault="003B0CDD">
      <w:pPr>
        <w:pStyle w:val="a3"/>
        <w:spacing w:before="2"/>
        <w:rPr>
          <w:lang w:val="ru-RU"/>
        </w:rPr>
      </w:pPr>
    </w:p>
    <w:p w14:paraId="178C7BFF" w14:textId="77777777" w:rsidR="00663315" w:rsidRPr="00D556AE" w:rsidRDefault="003B0CDD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  <w:bookmarkStart w:id="0" w:name="3"/>
      <w:bookmarkEnd w:id="0"/>
      <w:r w:rsidRPr="00D556AE">
        <w:rPr>
          <w:b/>
          <w:sz w:val="24"/>
          <w:lang w:val="ru-RU"/>
        </w:rPr>
        <w:t>НАЦИОНАЛЬНЫЙ СТАНДАРТ РЕСПУБЛИКИ</w:t>
      </w:r>
      <w:r w:rsidRPr="00D556AE">
        <w:rPr>
          <w:b/>
          <w:spacing w:val="58"/>
          <w:sz w:val="24"/>
          <w:lang w:val="ru-RU"/>
        </w:rPr>
        <w:t xml:space="preserve"> </w:t>
      </w:r>
      <w:r w:rsidRPr="00D556AE">
        <w:rPr>
          <w:b/>
          <w:sz w:val="24"/>
          <w:lang w:val="ru-RU"/>
        </w:rPr>
        <w:t>КАЗАХСТАН</w:t>
      </w:r>
    </w:p>
    <w:p w14:paraId="037DB6A3" w14:textId="77777777" w:rsidR="008D5A6E" w:rsidRPr="00D556AE" w:rsidRDefault="008D5A6E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</w:p>
    <w:p w14:paraId="08D44C4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37E269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99A510F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02471C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312CF9FE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7F48F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1F1DD37D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647340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4A30327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7CBC9B26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6A98F28B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89DB48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22BC4A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6A6EBBA9" w14:textId="03E6D8A6" w:rsidR="008A767E" w:rsidRDefault="0010420C" w:rsidP="00387474">
      <w:pPr>
        <w:pStyle w:val="a3"/>
        <w:spacing w:before="4"/>
        <w:jc w:val="center"/>
        <w:rPr>
          <w:b/>
          <w:lang w:val="ru-RU"/>
        </w:rPr>
      </w:pPr>
      <w:r w:rsidRPr="0010420C">
        <w:rPr>
          <w:b/>
          <w:lang w:val="ru-RU"/>
        </w:rPr>
        <w:t>Сталь для армирования и пре</w:t>
      </w:r>
      <w:r>
        <w:rPr>
          <w:b/>
          <w:lang w:val="ru-RU"/>
        </w:rPr>
        <w:t>дварительного напряжения бетона</w:t>
      </w:r>
    </w:p>
    <w:p w14:paraId="727AFB2C" w14:textId="68DC8AD9" w:rsidR="008A767E" w:rsidRDefault="0010420C" w:rsidP="00387474">
      <w:pPr>
        <w:pStyle w:val="a3"/>
        <w:spacing w:before="4"/>
        <w:jc w:val="center"/>
        <w:rPr>
          <w:b/>
          <w:lang w:val="ru-RU"/>
        </w:rPr>
      </w:pPr>
      <w:r>
        <w:rPr>
          <w:b/>
          <w:lang w:val="ru-RU"/>
        </w:rPr>
        <w:t>Методы испытаний</w:t>
      </w:r>
    </w:p>
    <w:p w14:paraId="08F70099" w14:textId="42048AF5" w:rsidR="008A767E" w:rsidRDefault="0010420C" w:rsidP="00387474">
      <w:pPr>
        <w:pStyle w:val="a3"/>
        <w:spacing w:before="4"/>
        <w:jc w:val="center"/>
        <w:rPr>
          <w:b/>
          <w:lang w:val="ru-RU"/>
        </w:rPr>
      </w:pPr>
      <w:r>
        <w:rPr>
          <w:b/>
          <w:lang w:val="ru-RU"/>
        </w:rPr>
        <w:t>Часть 3</w:t>
      </w:r>
    </w:p>
    <w:p w14:paraId="414C1F26" w14:textId="77777777" w:rsidR="008A767E" w:rsidRDefault="008A767E" w:rsidP="00387474">
      <w:pPr>
        <w:pStyle w:val="a3"/>
        <w:spacing w:before="4"/>
        <w:jc w:val="center"/>
        <w:rPr>
          <w:b/>
          <w:lang w:val="ru-RU"/>
        </w:rPr>
      </w:pPr>
    </w:p>
    <w:p w14:paraId="43F3AD20" w14:textId="764C4B71" w:rsidR="008D0886" w:rsidRDefault="0010420C" w:rsidP="00387474">
      <w:pPr>
        <w:pStyle w:val="a3"/>
        <w:spacing w:before="4"/>
        <w:jc w:val="center"/>
        <w:rPr>
          <w:b/>
          <w:lang w:val="ru-RU"/>
        </w:rPr>
      </w:pPr>
      <w:r w:rsidRPr="0010420C">
        <w:rPr>
          <w:b/>
          <w:lang w:val="ru-RU"/>
        </w:rPr>
        <w:t>НАПРЯГАЕМАЯ АРМАТУРА</w:t>
      </w:r>
    </w:p>
    <w:p w14:paraId="7F5906DE" w14:textId="77777777" w:rsidR="008D0886" w:rsidRDefault="008D0886" w:rsidP="005C2002">
      <w:pPr>
        <w:pStyle w:val="a3"/>
        <w:spacing w:before="4"/>
        <w:jc w:val="center"/>
        <w:rPr>
          <w:b/>
          <w:lang w:val="ru-RU"/>
        </w:rPr>
      </w:pPr>
    </w:p>
    <w:p w14:paraId="022502B9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60E6318C" w14:textId="45ED81E2" w:rsidR="00663315" w:rsidRPr="0010420C" w:rsidRDefault="00A33D32" w:rsidP="003B0CDD">
      <w:pPr>
        <w:spacing w:before="230"/>
        <w:ind w:right="-8"/>
        <w:jc w:val="center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t>СТ</w:t>
      </w:r>
      <w:r w:rsidRPr="0010420C">
        <w:rPr>
          <w:b/>
          <w:sz w:val="24"/>
          <w:lang w:val="ru-RU"/>
        </w:rPr>
        <w:t xml:space="preserve"> </w:t>
      </w:r>
      <w:r w:rsidRPr="00D556AE">
        <w:rPr>
          <w:b/>
          <w:sz w:val="24"/>
          <w:lang w:val="ru-RU"/>
        </w:rPr>
        <w:t>РК</w:t>
      </w:r>
      <w:r w:rsidRPr="0010420C">
        <w:rPr>
          <w:b/>
          <w:sz w:val="24"/>
          <w:lang w:val="ru-RU"/>
        </w:rPr>
        <w:t xml:space="preserve"> </w:t>
      </w:r>
      <w:r w:rsidR="00717622">
        <w:rPr>
          <w:b/>
          <w:sz w:val="24"/>
          <w:lang w:val="en-US"/>
        </w:rPr>
        <w:t>EN</w:t>
      </w:r>
      <w:r w:rsidR="00717622" w:rsidRPr="0010420C">
        <w:rPr>
          <w:b/>
          <w:sz w:val="24"/>
          <w:lang w:val="ru-RU"/>
        </w:rPr>
        <w:t xml:space="preserve"> </w:t>
      </w:r>
      <w:r w:rsidR="008A767E">
        <w:rPr>
          <w:b/>
          <w:sz w:val="24"/>
          <w:lang w:val="en-US"/>
        </w:rPr>
        <w:t>ISO</w:t>
      </w:r>
      <w:r w:rsidR="008A767E" w:rsidRPr="0010420C">
        <w:rPr>
          <w:b/>
          <w:sz w:val="24"/>
          <w:lang w:val="ru-RU"/>
        </w:rPr>
        <w:t xml:space="preserve"> </w:t>
      </w:r>
      <w:r w:rsidR="00387474" w:rsidRPr="0010420C">
        <w:rPr>
          <w:b/>
          <w:sz w:val="24"/>
          <w:lang w:val="ru-RU"/>
        </w:rPr>
        <w:t>15</w:t>
      </w:r>
      <w:r w:rsidR="008A767E" w:rsidRPr="0010420C">
        <w:rPr>
          <w:b/>
          <w:sz w:val="24"/>
          <w:lang w:val="ru-RU"/>
        </w:rPr>
        <w:t>6</w:t>
      </w:r>
      <w:r w:rsidR="00DF5A0E" w:rsidRPr="0010420C">
        <w:rPr>
          <w:b/>
          <w:sz w:val="24"/>
          <w:lang w:val="ru-RU"/>
        </w:rPr>
        <w:t>3</w:t>
      </w:r>
      <w:r w:rsidR="008A767E" w:rsidRPr="0010420C">
        <w:rPr>
          <w:b/>
          <w:sz w:val="24"/>
          <w:lang w:val="ru-RU"/>
        </w:rPr>
        <w:t>0</w:t>
      </w:r>
      <w:r w:rsidR="00387474" w:rsidRPr="0010420C">
        <w:rPr>
          <w:b/>
          <w:sz w:val="24"/>
          <w:lang w:val="ru-RU"/>
        </w:rPr>
        <w:t>-</w:t>
      </w:r>
      <w:r w:rsidR="0010420C">
        <w:rPr>
          <w:b/>
          <w:sz w:val="24"/>
          <w:lang w:val="ru-RU"/>
        </w:rPr>
        <w:t>3</w:t>
      </w:r>
    </w:p>
    <w:p w14:paraId="7A07A67E" w14:textId="4A662611" w:rsidR="00663315" w:rsidRPr="0010420C" w:rsidRDefault="00663315">
      <w:pPr>
        <w:pStyle w:val="a3"/>
        <w:spacing w:before="7"/>
        <w:rPr>
          <w:b/>
          <w:sz w:val="23"/>
          <w:lang w:val="ru-RU"/>
        </w:rPr>
      </w:pPr>
    </w:p>
    <w:p w14:paraId="4BCF3464" w14:textId="6719AE7A" w:rsidR="008246AF" w:rsidRPr="0010420C" w:rsidRDefault="008246AF">
      <w:pPr>
        <w:pStyle w:val="a3"/>
        <w:spacing w:before="7"/>
        <w:rPr>
          <w:b/>
          <w:sz w:val="23"/>
          <w:lang w:val="ru-RU"/>
        </w:rPr>
      </w:pPr>
    </w:p>
    <w:p w14:paraId="5F476977" w14:textId="77777777" w:rsidR="008246AF" w:rsidRPr="0010420C" w:rsidRDefault="008246AF">
      <w:pPr>
        <w:pStyle w:val="a3"/>
        <w:spacing w:before="7"/>
        <w:rPr>
          <w:b/>
          <w:sz w:val="23"/>
          <w:lang w:val="ru-RU"/>
        </w:rPr>
      </w:pPr>
    </w:p>
    <w:p w14:paraId="4E53CFF7" w14:textId="463DDDAD" w:rsidR="008A767E" w:rsidRPr="008A767E" w:rsidRDefault="008246AF" w:rsidP="008A767E">
      <w:pPr>
        <w:pStyle w:val="a3"/>
        <w:jc w:val="center"/>
        <w:rPr>
          <w:i/>
          <w:sz w:val="26"/>
          <w:lang w:val="en-US"/>
        </w:rPr>
      </w:pPr>
      <w:r w:rsidRPr="008246AF">
        <w:rPr>
          <w:i/>
          <w:sz w:val="26"/>
          <w:lang w:val="en-US"/>
        </w:rPr>
        <w:t>(</w:t>
      </w:r>
      <w:r w:rsidR="008A767E" w:rsidRPr="008A767E">
        <w:rPr>
          <w:i/>
          <w:sz w:val="26"/>
          <w:lang w:val="en-US"/>
        </w:rPr>
        <w:t>EN ISO 15630-</w:t>
      </w:r>
      <w:r w:rsidR="0010420C" w:rsidRPr="0010420C">
        <w:rPr>
          <w:i/>
          <w:sz w:val="26"/>
          <w:lang w:val="en-US"/>
        </w:rPr>
        <w:t>3</w:t>
      </w:r>
      <w:r w:rsidR="008A767E" w:rsidRPr="008A767E">
        <w:rPr>
          <w:i/>
          <w:sz w:val="26"/>
          <w:lang w:val="en-US"/>
        </w:rPr>
        <w:t>:2019</w:t>
      </w:r>
      <w:r w:rsidR="00387474" w:rsidRPr="00387474">
        <w:rPr>
          <w:i/>
          <w:sz w:val="26"/>
          <w:lang w:val="en-US"/>
        </w:rPr>
        <w:t xml:space="preserve"> </w:t>
      </w:r>
      <w:r w:rsidR="008A767E" w:rsidRPr="008A767E">
        <w:rPr>
          <w:i/>
          <w:sz w:val="26"/>
          <w:lang w:val="en-US"/>
        </w:rPr>
        <w:t xml:space="preserve">Steel for the reinforcement and </w:t>
      </w:r>
      <w:proofErr w:type="spellStart"/>
      <w:r w:rsidR="008A767E" w:rsidRPr="008A767E">
        <w:rPr>
          <w:i/>
          <w:sz w:val="26"/>
          <w:lang w:val="en-US"/>
        </w:rPr>
        <w:t>prestressing</w:t>
      </w:r>
      <w:proofErr w:type="spellEnd"/>
      <w:r w:rsidR="008A767E" w:rsidRPr="008A767E">
        <w:rPr>
          <w:i/>
          <w:sz w:val="26"/>
          <w:lang w:val="en-US"/>
        </w:rPr>
        <w:t xml:space="preserve"> of concrete -</w:t>
      </w:r>
    </w:p>
    <w:p w14:paraId="128B306E" w14:textId="5C73A118" w:rsidR="00663315" w:rsidRPr="008246AF" w:rsidRDefault="008A767E" w:rsidP="008A767E">
      <w:pPr>
        <w:pStyle w:val="a3"/>
        <w:jc w:val="center"/>
        <w:rPr>
          <w:i/>
          <w:sz w:val="26"/>
          <w:lang w:val="en-US"/>
        </w:rPr>
      </w:pPr>
      <w:r w:rsidRPr="008A767E">
        <w:rPr>
          <w:i/>
          <w:sz w:val="26"/>
          <w:lang w:val="en-US"/>
        </w:rPr>
        <w:t xml:space="preserve">Test methods - Part </w:t>
      </w:r>
      <w:r w:rsidR="0010420C" w:rsidRPr="0010420C">
        <w:rPr>
          <w:i/>
          <w:sz w:val="26"/>
          <w:lang w:val="en-US"/>
        </w:rPr>
        <w:t>3</w:t>
      </w:r>
      <w:r w:rsidRPr="008A767E">
        <w:rPr>
          <w:i/>
          <w:sz w:val="26"/>
          <w:lang w:val="en-US"/>
        </w:rPr>
        <w:t xml:space="preserve">: </w:t>
      </w:r>
      <w:proofErr w:type="spellStart"/>
      <w:r w:rsidR="0010420C" w:rsidRPr="0010420C">
        <w:rPr>
          <w:i/>
          <w:sz w:val="26"/>
          <w:lang w:val="en-US"/>
        </w:rPr>
        <w:t>Prestressing</w:t>
      </w:r>
      <w:proofErr w:type="spellEnd"/>
      <w:r w:rsidR="0010420C" w:rsidRPr="0010420C">
        <w:rPr>
          <w:i/>
          <w:sz w:val="26"/>
          <w:lang w:val="en-US"/>
        </w:rPr>
        <w:t xml:space="preserve"> steel</w:t>
      </w:r>
      <w:r w:rsidR="008246AF" w:rsidRPr="008246AF">
        <w:rPr>
          <w:i/>
          <w:sz w:val="26"/>
          <w:lang w:val="en-US"/>
        </w:rPr>
        <w:t>,</w:t>
      </w:r>
      <w:r w:rsidR="008246AF" w:rsidRPr="008246AF">
        <w:rPr>
          <w:i/>
          <w:lang w:val="en-US"/>
        </w:rPr>
        <w:t xml:space="preserve"> </w:t>
      </w:r>
      <w:r w:rsidR="008246AF" w:rsidRPr="00580E3F">
        <w:rPr>
          <w:i/>
          <w:lang w:val="en-US"/>
        </w:rPr>
        <w:t>IDT)</w:t>
      </w:r>
    </w:p>
    <w:p w14:paraId="00CD9ACC" w14:textId="77777777" w:rsidR="00663315" w:rsidRPr="008246AF" w:rsidRDefault="00663315">
      <w:pPr>
        <w:pStyle w:val="a3"/>
        <w:rPr>
          <w:sz w:val="26"/>
          <w:lang w:val="en-US"/>
        </w:rPr>
      </w:pPr>
    </w:p>
    <w:p w14:paraId="6AB82560" w14:textId="77777777" w:rsidR="00663315" w:rsidRPr="008246AF" w:rsidRDefault="00663315">
      <w:pPr>
        <w:pStyle w:val="a3"/>
        <w:rPr>
          <w:sz w:val="26"/>
          <w:lang w:val="en-US"/>
        </w:rPr>
      </w:pPr>
    </w:p>
    <w:p w14:paraId="357EC698" w14:textId="77777777" w:rsidR="003B0CDD" w:rsidRPr="00F51623" w:rsidRDefault="003B0CDD" w:rsidP="003B0CDD">
      <w:pPr>
        <w:widowControl/>
        <w:adjustRightInd w:val="0"/>
        <w:jc w:val="center"/>
        <w:rPr>
          <w:rFonts w:eastAsia="Calibri"/>
          <w:bCs/>
          <w:i/>
          <w:sz w:val="24"/>
          <w:szCs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Настоящий</w:t>
      </w:r>
      <w:r w:rsidRPr="00F51623">
        <w:rPr>
          <w:rFonts w:eastAsia="Calibri"/>
          <w:bCs/>
          <w:i/>
          <w:sz w:val="24"/>
          <w:szCs w:val="24"/>
          <w:lang w:val="ru-RU"/>
        </w:rPr>
        <w:t xml:space="preserve"> </w:t>
      </w:r>
      <w:r w:rsidRPr="00D556AE">
        <w:rPr>
          <w:rFonts w:eastAsia="Calibri"/>
          <w:bCs/>
          <w:i/>
          <w:sz w:val="24"/>
          <w:szCs w:val="24"/>
          <w:lang w:val="ru-RU"/>
        </w:rPr>
        <w:t>проект</w:t>
      </w:r>
      <w:r w:rsidRPr="00F51623">
        <w:rPr>
          <w:rFonts w:eastAsia="Calibri"/>
          <w:bCs/>
          <w:i/>
          <w:sz w:val="24"/>
          <w:szCs w:val="24"/>
          <w:lang w:val="ru-RU"/>
        </w:rPr>
        <w:t xml:space="preserve"> </w:t>
      </w:r>
      <w:r w:rsidRPr="00D556AE">
        <w:rPr>
          <w:rFonts w:eastAsia="Calibri"/>
          <w:bCs/>
          <w:i/>
          <w:sz w:val="24"/>
          <w:szCs w:val="24"/>
          <w:lang w:val="ru-RU"/>
        </w:rPr>
        <w:t>стандарта</w:t>
      </w:r>
    </w:p>
    <w:p w14:paraId="5B9577AE" w14:textId="77777777" w:rsidR="00663315" w:rsidRPr="00D556AE" w:rsidRDefault="003B0CDD" w:rsidP="003B0CDD">
      <w:pPr>
        <w:jc w:val="center"/>
        <w:rPr>
          <w:b/>
          <w:i/>
          <w:sz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не подлежит применению до его утверждения</w:t>
      </w:r>
    </w:p>
    <w:p w14:paraId="101D2C79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A3FE4C4" w14:textId="2719096A" w:rsidR="00663315" w:rsidRPr="002066D5" w:rsidRDefault="002066D5" w:rsidP="002066D5">
      <w:pPr>
        <w:pStyle w:val="a3"/>
        <w:jc w:val="center"/>
        <w:rPr>
          <w:b/>
          <w:lang w:val="ru-RU"/>
        </w:rPr>
      </w:pPr>
      <w:r w:rsidRPr="002066D5">
        <w:rPr>
          <w:rFonts w:eastAsia="Calibri"/>
          <w:bCs/>
          <w:i/>
          <w:lang w:val="ru-RU"/>
        </w:rPr>
        <w:t xml:space="preserve">Настоящий национальный стандарт является идентичным воспроизведением европейского стандарта </w:t>
      </w:r>
      <w:r w:rsidRPr="002066D5">
        <w:rPr>
          <w:i/>
          <w:lang w:val="en-US"/>
        </w:rPr>
        <w:t>EN</w:t>
      </w:r>
      <w:r w:rsidRPr="002066D5">
        <w:rPr>
          <w:i/>
          <w:lang w:val="ru-RU"/>
        </w:rPr>
        <w:t xml:space="preserve"> </w:t>
      </w:r>
      <w:r w:rsidR="008A767E" w:rsidRPr="008A767E">
        <w:rPr>
          <w:i/>
          <w:lang w:val="ru-RU"/>
        </w:rPr>
        <w:t>ISO 15630-</w:t>
      </w:r>
      <w:r w:rsidR="0010420C">
        <w:rPr>
          <w:i/>
          <w:lang w:val="ru-RU"/>
        </w:rPr>
        <w:t>3</w:t>
      </w:r>
      <w:r w:rsidR="008A767E" w:rsidRPr="008A767E">
        <w:rPr>
          <w:i/>
          <w:lang w:val="ru-RU"/>
        </w:rPr>
        <w:t xml:space="preserve">:2019 </w:t>
      </w:r>
      <w:r w:rsidRPr="002066D5">
        <w:rPr>
          <w:i/>
          <w:lang w:val="ru-RU"/>
        </w:rPr>
        <w:t xml:space="preserve">и принят с разрешения </w:t>
      </w:r>
      <w:r w:rsidRPr="002066D5">
        <w:rPr>
          <w:i/>
          <w:lang w:val="en-US"/>
        </w:rPr>
        <w:t>CEN</w:t>
      </w:r>
      <w:r w:rsidRPr="002066D5">
        <w:rPr>
          <w:i/>
          <w:lang w:val="ru-RU"/>
        </w:rPr>
        <w:t xml:space="preserve">, по адресу: пр. </w:t>
      </w:r>
      <w:proofErr w:type="spellStart"/>
      <w:r w:rsidRPr="002066D5">
        <w:rPr>
          <w:i/>
          <w:lang w:val="ru-RU"/>
        </w:rPr>
        <w:t>Марникс</w:t>
      </w:r>
      <w:proofErr w:type="spellEnd"/>
      <w:r w:rsidRPr="002066D5">
        <w:rPr>
          <w:i/>
          <w:lang w:val="ru-RU"/>
        </w:rPr>
        <w:t xml:space="preserve"> 17, В-1000 Брюссель</w:t>
      </w:r>
    </w:p>
    <w:p w14:paraId="1037FFA2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13CD53F0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4719E2BF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1C909227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7143B09D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CDB7E0E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 xml:space="preserve">Комитет технического регулирования и метрологии </w:t>
      </w:r>
    </w:p>
    <w:p w14:paraId="1B7FC537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Министерства торговли и интеграции Республики Казахстан</w:t>
      </w:r>
    </w:p>
    <w:p w14:paraId="0FBD9890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(Госстандарт)</w:t>
      </w:r>
    </w:p>
    <w:p w14:paraId="77928E06" w14:textId="0917D718" w:rsidR="003B0CDD" w:rsidRPr="00D556AE" w:rsidRDefault="006D3EE7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>
        <w:rPr>
          <w:rFonts w:eastAsia="Calibri"/>
          <w:b/>
          <w:bCs/>
          <w:sz w:val="24"/>
          <w:szCs w:val="24"/>
          <w:lang w:val="ru-RU"/>
        </w:rPr>
        <w:t>Астана</w:t>
      </w:r>
    </w:p>
    <w:p w14:paraId="4C5F617B" w14:textId="5984D7D7" w:rsidR="00663315" w:rsidRPr="006D3EE7" w:rsidRDefault="00663315" w:rsidP="00861FB5">
      <w:pPr>
        <w:spacing w:line="480" w:lineRule="auto"/>
        <w:ind w:right="-8"/>
        <w:jc w:val="center"/>
        <w:rPr>
          <w:rFonts w:eastAsia="Calibri"/>
          <w:b/>
          <w:bCs/>
          <w:sz w:val="24"/>
          <w:szCs w:val="24"/>
          <w:lang w:val="en-US"/>
        </w:rPr>
        <w:sectPr w:rsidR="00663315" w:rsidRPr="006D3EE7" w:rsidSect="0075218E">
          <w:headerReference w:type="default" r:id="rId8"/>
          <w:pgSz w:w="1190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022B9BB5" w14:textId="77777777" w:rsidR="00663315" w:rsidRPr="00D556AE" w:rsidRDefault="003B0CDD" w:rsidP="00583881">
      <w:pPr>
        <w:spacing w:before="90"/>
        <w:ind w:right="-8"/>
        <w:jc w:val="center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lastRenderedPageBreak/>
        <w:t>Предисловие</w:t>
      </w:r>
    </w:p>
    <w:p w14:paraId="5E011112" w14:textId="77777777" w:rsidR="00663315" w:rsidRPr="00D556AE" w:rsidRDefault="00663315">
      <w:pPr>
        <w:pStyle w:val="a3"/>
        <w:spacing w:before="6"/>
        <w:rPr>
          <w:b/>
          <w:sz w:val="23"/>
          <w:lang w:val="ru-RU"/>
        </w:rPr>
      </w:pPr>
    </w:p>
    <w:p w14:paraId="69F8C0B9" w14:textId="77267D37" w:rsidR="00663315" w:rsidRPr="00D556AE" w:rsidRDefault="008246AF" w:rsidP="00717622">
      <w:pPr>
        <w:pStyle w:val="a5"/>
        <w:numPr>
          <w:ilvl w:val="0"/>
          <w:numId w:val="2"/>
        </w:numPr>
        <w:tabs>
          <w:tab w:val="left" w:pos="857"/>
        </w:tabs>
        <w:ind w:left="0" w:firstLine="567"/>
        <w:rPr>
          <w:lang w:val="ru-RU"/>
        </w:rPr>
      </w:pPr>
      <w:r>
        <w:rPr>
          <w:b/>
          <w:sz w:val="24"/>
          <w:lang w:val="ru-RU"/>
        </w:rPr>
        <w:t>ПОДГОТОВЛЕН</w:t>
      </w:r>
      <w:r w:rsidR="003B0CDD" w:rsidRPr="00D556AE">
        <w:rPr>
          <w:b/>
          <w:sz w:val="24"/>
          <w:lang w:val="ru-RU"/>
        </w:rPr>
        <w:t xml:space="preserve"> И ВНЕСЕН</w:t>
      </w:r>
      <w:r>
        <w:rPr>
          <w:b/>
          <w:sz w:val="24"/>
          <w:lang w:val="ru-RU"/>
        </w:rPr>
        <w:t xml:space="preserve"> </w:t>
      </w:r>
      <w:r w:rsidR="00717622" w:rsidRPr="00717622">
        <w:rPr>
          <w:sz w:val="24"/>
        </w:rPr>
        <w:t>Товарищество с ограниченн</w:t>
      </w:r>
      <w:r w:rsidR="00717622">
        <w:rPr>
          <w:sz w:val="24"/>
        </w:rPr>
        <w:t xml:space="preserve">ой ответственностью </w:t>
      </w:r>
      <w:r w:rsidR="00717622">
        <w:rPr>
          <w:sz w:val="24"/>
          <w:lang w:val="ru-RU"/>
        </w:rPr>
        <w:t>«</w:t>
      </w:r>
      <w:r w:rsidR="00717622">
        <w:rPr>
          <w:sz w:val="24"/>
        </w:rPr>
        <w:t>SMARTOIL V</w:t>
      </w:r>
      <w:r w:rsidR="00717622">
        <w:rPr>
          <w:sz w:val="24"/>
          <w:lang w:val="ru-RU"/>
        </w:rPr>
        <w:t>»</w:t>
      </w:r>
    </w:p>
    <w:p w14:paraId="07065A3E" w14:textId="77777777" w:rsidR="00663315" w:rsidRPr="00D556AE" w:rsidRDefault="00663315" w:rsidP="003B0CDD">
      <w:pPr>
        <w:pStyle w:val="a3"/>
        <w:tabs>
          <w:tab w:val="left" w:pos="857"/>
        </w:tabs>
        <w:ind w:firstLine="567"/>
        <w:jc w:val="both"/>
        <w:rPr>
          <w:lang w:val="ru-RU"/>
        </w:rPr>
      </w:pPr>
    </w:p>
    <w:p w14:paraId="19C0B89E" w14:textId="77777777" w:rsidR="00663315" w:rsidRPr="00D556AE" w:rsidRDefault="003B0CDD" w:rsidP="000B2B91">
      <w:pPr>
        <w:pStyle w:val="a5"/>
        <w:numPr>
          <w:ilvl w:val="0"/>
          <w:numId w:val="2"/>
        </w:numPr>
        <w:tabs>
          <w:tab w:val="left" w:pos="857"/>
        </w:tabs>
        <w:spacing w:before="1" w:line="240" w:lineRule="auto"/>
        <w:ind w:left="0" w:firstLine="567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УТВЕРЖДЕН И ВВЕДЕН В ДЕЙСТВИЕ </w:t>
      </w:r>
      <w:r w:rsidR="00583881" w:rsidRPr="00D556AE">
        <w:rPr>
          <w:sz w:val="24"/>
          <w:lang w:val="ru-RU"/>
        </w:rPr>
        <w:t>Приказом Председателя Комитета технического регулирования и метрологии Министерства торговли и интеграции Республики Казахстан от «__» _________ 20__ года № ____</w:t>
      </w:r>
      <w:r w:rsidRPr="00D556AE">
        <w:rPr>
          <w:sz w:val="24"/>
          <w:lang w:val="ru-RU"/>
        </w:rPr>
        <w:t>.</w:t>
      </w:r>
    </w:p>
    <w:p w14:paraId="117752CD" w14:textId="77777777" w:rsidR="00663315" w:rsidRPr="00D556AE" w:rsidRDefault="00663315" w:rsidP="003B0CDD">
      <w:pPr>
        <w:pStyle w:val="a3"/>
        <w:tabs>
          <w:tab w:val="left" w:pos="857"/>
        </w:tabs>
        <w:spacing w:before="11"/>
        <w:ind w:firstLine="567"/>
        <w:jc w:val="both"/>
        <w:rPr>
          <w:sz w:val="23"/>
          <w:lang w:val="ru-RU"/>
        </w:rPr>
      </w:pPr>
    </w:p>
    <w:p w14:paraId="4094A7B8" w14:textId="0F5AE0ED" w:rsidR="008246AF" w:rsidRPr="00387474" w:rsidRDefault="008246AF" w:rsidP="0010420C">
      <w:pPr>
        <w:pStyle w:val="a3"/>
        <w:ind w:firstLine="567"/>
        <w:jc w:val="both"/>
        <w:rPr>
          <w:lang w:val="ru-RU"/>
        </w:rPr>
      </w:pPr>
      <w:r w:rsidRPr="0010420C">
        <w:rPr>
          <w:b/>
          <w:bCs/>
          <w:lang w:val="en-US"/>
        </w:rPr>
        <w:t>3</w:t>
      </w:r>
      <w:r w:rsidRPr="0010420C">
        <w:rPr>
          <w:lang w:val="en-US"/>
        </w:rPr>
        <w:t xml:space="preserve"> </w:t>
      </w:r>
      <w:r w:rsidRPr="008A17F3">
        <w:rPr>
          <w:lang w:val="ru-RU"/>
        </w:rPr>
        <w:t>Настоящий</w:t>
      </w:r>
      <w:r w:rsidRPr="0010420C">
        <w:rPr>
          <w:lang w:val="en-US"/>
        </w:rPr>
        <w:t xml:space="preserve"> </w:t>
      </w:r>
      <w:r w:rsidRPr="008A17F3">
        <w:rPr>
          <w:lang w:val="ru-RU"/>
        </w:rPr>
        <w:t>стандарт</w:t>
      </w:r>
      <w:r w:rsidRPr="0010420C">
        <w:rPr>
          <w:lang w:val="en-US"/>
        </w:rPr>
        <w:t xml:space="preserve"> </w:t>
      </w:r>
      <w:r w:rsidRPr="008A17F3">
        <w:rPr>
          <w:lang w:val="ru-RU"/>
        </w:rPr>
        <w:t>идентичен</w:t>
      </w:r>
      <w:r w:rsidRPr="0010420C">
        <w:rPr>
          <w:lang w:val="en-US"/>
        </w:rPr>
        <w:t xml:space="preserve"> </w:t>
      </w:r>
      <w:r w:rsidR="00717622">
        <w:rPr>
          <w:lang w:val="ru-RU"/>
        </w:rPr>
        <w:t>европейскому</w:t>
      </w:r>
      <w:r w:rsidRPr="0010420C">
        <w:rPr>
          <w:lang w:val="en-US"/>
        </w:rPr>
        <w:t xml:space="preserve"> </w:t>
      </w:r>
      <w:r w:rsidRPr="008A17F3">
        <w:rPr>
          <w:lang w:val="ru-RU"/>
        </w:rPr>
        <w:t>стандарту</w:t>
      </w:r>
      <w:r w:rsidRPr="0010420C">
        <w:rPr>
          <w:lang w:val="en-US"/>
        </w:rPr>
        <w:t xml:space="preserve"> </w:t>
      </w:r>
      <w:r w:rsidRPr="0010420C">
        <w:rPr>
          <w:lang w:val="en-US"/>
        </w:rPr>
        <w:br/>
      </w:r>
      <w:r w:rsidR="0010420C" w:rsidRPr="0010420C">
        <w:rPr>
          <w:lang w:val="en-US"/>
        </w:rPr>
        <w:t>EN ISO 15630-3:2019 Steel for the reinforcemen</w:t>
      </w:r>
      <w:r w:rsidR="0010420C">
        <w:rPr>
          <w:lang w:val="en-US"/>
        </w:rPr>
        <w:t>t</w:t>
      </w:r>
      <w:r w:rsidR="0010420C" w:rsidRPr="0010420C">
        <w:rPr>
          <w:lang w:val="en-US"/>
        </w:rPr>
        <w:t xml:space="preserve"> </w:t>
      </w:r>
      <w:r w:rsidR="0010420C">
        <w:rPr>
          <w:lang w:val="en-US"/>
        </w:rPr>
        <w:t>and</w:t>
      </w:r>
      <w:r w:rsidR="0010420C" w:rsidRPr="0010420C">
        <w:rPr>
          <w:lang w:val="en-US"/>
        </w:rPr>
        <w:t xml:space="preserve"> </w:t>
      </w:r>
      <w:proofErr w:type="spellStart"/>
      <w:r w:rsidR="0010420C">
        <w:rPr>
          <w:lang w:val="en-US"/>
        </w:rPr>
        <w:t>prestressing</w:t>
      </w:r>
      <w:proofErr w:type="spellEnd"/>
      <w:r w:rsidR="0010420C" w:rsidRPr="0010420C">
        <w:rPr>
          <w:lang w:val="en-US"/>
        </w:rPr>
        <w:t xml:space="preserve"> </w:t>
      </w:r>
      <w:r w:rsidR="0010420C">
        <w:rPr>
          <w:lang w:val="en-US"/>
        </w:rPr>
        <w:t>of</w:t>
      </w:r>
      <w:r w:rsidR="0010420C" w:rsidRPr="0010420C">
        <w:rPr>
          <w:lang w:val="en-US"/>
        </w:rPr>
        <w:t xml:space="preserve"> </w:t>
      </w:r>
      <w:r w:rsidR="0010420C">
        <w:rPr>
          <w:lang w:val="en-US"/>
        </w:rPr>
        <w:t>concrete</w:t>
      </w:r>
      <w:r w:rsidR="0010420C" w:rsidRPr="0010420C">
        <w:rPr>
          <w:lang w:val="en-US"/>
        </w:rPr>
        <w:t>. Test</w:t>
      </w:r>
      <w:r w:rsidR="0010420C" w:rsidRPr="0010420C">
        <w:rPr>
          <w:lang w:val="ru-RU"/>
        </w:rPr>
        <w:t xml:space="preserve"> </w:t>
      </w:r>
      <w:r w:rsidR="0010420C" w:rsidRPr="0010420C">
        <w:rPr>
          <w:lang w:val="en-US"/>
        </w:rPr>
        <w:t>methods</w:t>
      </w:r>
      <w:r w:rsidR="0010420C">
        <w:rPr>
          <w:lang w:val="ru-RU"/>
        </w:rPr>
        <w:t>.</w:t>
      </w:r>
      <w:r w:rsidR="0010420C" w:rsidRPr="0010420C">
        <w:rPr>
          <w:lang w:val="ru-RU"/>
        </w:rPr>
        <w:t xml:space="preserve"> </w:t>
      </w:r>
      <w:r w:rsidR="0010420C">
        <w:rPr>
          <w:lang w:val="ru-RU"/>
        </w:rPr>
        <w:br/>
      </w:r>
      <w:r w:rsidR="0010420C" w:rsidRPr="0010420C">
        <w:rPr>
          <w:lang w:val="en-US"/>
        </w:rPr>
        <w:t>Part</w:t>
      </w:r>
      <w:r w:rsidR="0010420C" w:rsidRPr="0010420C">
        <w:rPr>
          <w:lang w:val="ru-RU"/>
        </w:rPr>
        <w:t xml:space="preserve"> 3</w:t>
      </w:r>
      <w:r w:rsidR="0010420C">
        <w:rPr>
          <w:lang w:val="ru-RU"/>
        </w:rPr>
        <w:t>.</w:t>
      </w:r>
      <w:r w:rsidR="0010420C" w:rsidRPr="0010420C">
        <w:rPr>
          <w:lang w:val="ru-RU"/>
        </w:rPr>
        <w:t xml:space="preserve"> </w:t>
      </w:r>
      <w:proofErr w:type="spellStart"/>
      <w:r w:rsidR="0010420C" w:rsidRPr="0010420C">
        <w:rPr>
          <w:lang w:val="en-US"/>
        </w:rPr>
        <w:t>Prestressing</w:t>
      </w:r>
      <w:proofErr w:type="spellEnd"/>
      <w:r w:rsidR="0010420C" w:rsidRPr="0010420C">
        <w:rPr>
          <w:lang w:val="ru-RU"/>
        </w:rPr>
        <w:t xml:space="preserve"> </w:t>
      </w:r>
      <w:r w:rsidR="0010420C" w:rsidRPr="0010420C">
        <w:rPr>
          <w:lang w:val="en-US"/>
        </w:rPr>
        <w:t>steel</w:t>
      </w:r>
      <w:r w:rsidR="00FA16DD" w:rsidRPr="00FA16DD">
        <w:rPr>
          <w:lang w:val="ru-RU"/>
        </w:rPr>
        <w:t xml:space="preserve"> </w:t>
      </w:r>
      <w:r w:rsidR="00717622" w:rsidRPr="008A767E">
        <w:rPr>
          <w:lang w:val="ru-RU"/>
        </w:rPr>
        <w:t>(</w:t>
      </w:r>
      <w:r w:rsidR="008A767E">
        <w:rPr>
          <w:lang w:val="ru-RU"/>
        </w:rPr>
        <w:t>С</w:t>
      </w:r>
      <w:r w:rsidR="008A767E" w:rsidRPr="008A767E">
        <w:rPr>
          <w:lang w:val="ru-RU"/>
        </w:rPr>
        <w:t xml:space="preserve">таль для армирования и создания бетона предварительного напряжения. </w:t>
      </w:r>
      <w:r w:rsidR="0010420C">
        <w:rPr>
          <w:lang w:val="ru-RU"/>
        </w:rPr>
        <w:t>М</w:t>
      </w:r>
      <w:r w:rsidR="008A767E" w:rsidRPr="008A767E">
        <w:rPr>
          <w:lang w:val="ru-RU"/>
        </w:rPr>
        <w:t xml:space="preserve">етоды испытаний. </w:t>
      </w:r>
      <w:r w:rsidR="008A767E">
        <w:rPr>
          <w:lang w:val="ru-RU"/>
        </w:rPr>
        <w:t>Ч</w:t>
      </w:r>
      <w:r w:rsidR="008A767E" w:rsidRPr="008A767E">
        <w:rPr>
          <w:lang w:val="ru-RU"/>
        </w:rPr>
        <w:t xml:space="preserve">асть </w:t>
      </w:r>
      <w:r w:rsidR="0010420C">
        <w:rPr>
          <w:lang w:val="ru-RU"/>
        </w:rPr>
        <w:t>3</w:t>
      </w:r>
      <w:r w:rsidR="008A767E" w:rsidRPr="008A767E">
        <w:rPr>
          <w:lang w:val="ru-RU"/>
        </w:rPr>
        <w:t xml:space="preserve">. </w:t>
      </w:r>
      <w:r w:rsidR="0010420C" w:rsidRPr="0010420C">
        <w:rPr>
          <w:lang w:val="ru-RU"/>
        </w:rPr>
        <w:t>Предварительно напряженная стальная арматура</w:t>
      </w:r>
      <w:r w:rsidR="00717622" w:rsidRPr="00387474">
        <w:rPr>
          <w:lang w:val="ru-RU"/>
        </w:rPr>
        <w:t>)</w:t>
      </w:r>
      <w:r w:rsidRPr="00387474">
        <w:rPr>
          <w:lang w:val="ru-RU"/>
        </w:rPr>
        <w:t>.</w:t>
      </w:r>
    </w:p>
    <w:p w14:paraId="21F32758" w14:textId="3AF16148" w:rsidR="008246AF" w:rsidRDefault="00717622" w:rsidP="008246AF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>Европейски</w:t>
      </w:r>
      <w:r w:rsidR="008246AF" w:rsidRPr="008A17F3">
        <w:rPr>
          <w:lang w:val="ru-RU"/>
        </w:rPr>
        <w:t>й</w:t>
      </w:r>
      <w:r w:rsidR="008246AF">
        <w:rPr>
          <w:lang w:val="ru-RU"/>
        </w:rPr>
        <w:t xml:space="preserve"> </w:t>
      </w:r>
      <w:r w:rsidR="008246AF" w:rsidRPr="008A17F3">
        <w:rPr>
          <w:lang w:val="ru-RU"/>
        </w:rPr>
        <w:t>стандарт</w:t>
      </w:r>
      <w:r w:rsidR="008246AF">
        <w:rPr>
          <w:lang w:val="ru-RU"/>
        </w:rPr>
        <w:t xml:space="preserve"> </w:t>
      </w:r>
      <w:r w:rsidR="008246AF" w:rsidRPr="008A17F3">
        <w:rPr>
          <w:lang w:val="ru-RU"/>
        </w:rPr>
        <w:t>разработан</w:t>
      </w:r>
      <w:r>
        <w:rPr>
          <w:lang w:val="ru-RU"/>
        </w:rPr>
        <w:t xml:space="preserve"> </w:t>
      </w:r>
      <w:r w:rsidR="000419AF">
        <w:rPr>
          <w:lang w:val="ru-RU"/>
        </w:rPr>
        <w:t>т</w:t>
      </w:r>
      <w:r w:rsidR="000419AF" w:rsidRPr="000419AF">
        <w:rPr>
          <w:lang w:val="ru-RU"/>
        </w:rPr>
        <w:t>ехническим комитетом по стандартизац</w:t>
      </w:r>
      <w:r w:rsidR="000419AF">
        <w:rPr>
          <w:lang w:val="ru-RU"/>
        </w:rPr>
        <w:t xml:space="preserve">ии </w:t>
      </w:r>
      <w:r w:rsidR="0020135E" w:rsidRPr="0020135E">
        <w:rPr>
          <w:lang w:val="ru-RU"/>
        </w:rPr>
        <w:t>CEN/TC 459</w:t>
      </w:r>
      <w:r w:rsidR="0010420C">
        <w:rPr>
          <w:lang w:val="ru-RU"/>
        </w:rPr>
        <w:t>/</w:t>
      </w:r>
      <w:r w:rsidR="0010420C">
        <w:rPr>
          <w:lang w:val="en-US"/>
        </w:rPr>
        <w:t>SC</w:t>
      </w:r>
      <w:r w:rsidR="0010420C" w:rsidRPr="0010420C">
        <w:rPr>
          <w:lang w:val="ru-RU"/>
        </w:rPr>
        <w:t xml:space="preserve"> 4</w:t>
      </w:r>
      <w:r w:rsidR="0020135E" w:rsidRPr="0020135E">
        <w:rPr>
          <w:lang w:val="ru-RU"/>
        </w:rPr>
        <w:t xml:space="preserve"> </w:t>
      </w:r>
      <w:r w:rsidR="0020135E">
        <w:rPr>
          <w:lang w:val="ru-RU"/>
        </w:rPr>
        <w:t>«</w:t>
      </w:r>
      <w:r w:rsidR="0010420C" w:rsidRPr="0010420C">
        <w:rPr>
          <w:lang w:val="ru-RU"/>
        </w:rPr>
        <w:t>Стали для армирования бетона и предварительного напряжения</w:t>
      </w:r>
      <w:r w:rsidR="0020135E">
        <w:rPr>
          <w:lang w:val="ru-RU"/>
        </w:rPr>
        <w:t>» совместно с ISO/TC 17 «Сталь»</w:t>
      </w:r>
      <w:r w:rsidR="008246AF">
        <w:rPr>
          <w:lang w:val="ru-RU"/>
        </w:rPr>
        <w:t>.</w:t>
      </w:r>
      <w:r w:rsidR="008246AF" w:rsidRPr="008A17F3">
        <w:rPr>
          <w:lang w:val="ru-RU"/>
        </w:rPr>
        <w:t xml:space="preserve"> </w:t>
      </w:r>
    </w:p>
    <w:p w14:paraId="08392B38" w14:textId="77777777" w:rsidR="008246AF" w:rsidRDefault="008246AF" w:rsidP="008246AF">
      <w:pPr>
        <w:pStyle w:val="a3"/>
        <w:ind w:firstLine="567"/>
        <w:jc w:val="both"/>
        <w:rPr>
          <w:lang w:val="ru-RU"/>
        </w:rPr>
      </w:pPr>
      <w:r w:rsidRPr="008A17F3">
        <w:rPr>
          <w:lang w:val="ru-RU"/>
        </w:rPr>
        <w:t>Перевод</w:t>
      </w:r>
      <w:r>
        <w:rPr>
          <w:lang w:val="ru-RU"/>
        </w:rPr>
        <w:t xml:space="preserve"> </w:t>
      </w:r>
      <w:r w:rsidRPr="008A17F3">
        <w:rPr>
          <w:lang w:val="ru-RU"/>
        </w:rPr>
        <w:t>с</w:t>
      </w:r>
      <w:r>
        <w:rPr>
          <w:lang w:val="ru-RU"/>
        </w:rPr>
        <w:t xml:space="preserve"> </w:t>
      </w:r>
      <w:r w:rsidRPr="008A17F3">
        <w:rPr>
          <w:lang w:val="ru-RU"/>
        </w:rPr>
        <w:t>английского</w:t>
      </w:r>
      <w:r>
        <w:rPr>
          <w:lang w:val="ru-RU"/>
        </w:rPr>
        <w:t xml:space="preserve"> </w:t>
      </w:r>
      <w:r w:rsidRPr="008A17F3">
        <w:rPr>
          <w:lang w:val="ru-RU"/>
        </w:rPr>
        <w:t>языка (</w:t>
      </w:r>
      <w:proofErr w:type="spellStart"/>
      <w:r w:rsidRPr="008A17F3">
        <w:rPr>
          <w:lang w:val="ru-RU"/>
        </w:rPr>
        <w:t>en</w:t>
      </w:r>
      <w:proofErr w:type="spellEnd"/>
      <w:r w:rsidRPr="008A17F3">
        <w:rPr>
          <w:lang w:val="ru-RU"/>
        </w:rPr>
        <w:t xml:space="preserve">). </w:t>
      </w:r>
    </w:p>
    <w:p w14:paraId="143BCB6E" w14:textId="0FD72316" w:rsidR="008246AF" w:rsidRDefault="008246AF" w:rsidP="008246AF">
      <w:pPr>
        <w:pStyle w:val="a3"/>
        <w:ind w:firstLine="567"/>
        <w:jc w:val="both"/>
        <w:rPr>
          <w:lang w:val="ru-RU"/>
        </w:rPr>
      </w:pPr>
      <w:r w:rsidRPr="008A17F3">
        <w:rPr>
          <w:lang w:val="ru-RU"/>
        </w:rPr>
        <w:t>Официальный</w:t>
      </w:r>
      <w:r>
        <w:rPr>
          <w:lang w:val="ru-RU"/>
        </w:rPr>
        <w:t xml:space="preserve"> </w:t>
      </w:r>
      <w:r w:rsidRPr="008A17F3">
        <w:rPr>
          <w:lang w:val="ru-RU"/>
        </w:rPr>
        <w:t>экземпляр</w:t>
      </w:r>
      <w:r>
        <w:rPr>
          <w:lang w:val="ru-RU"/>
        </w:rPr>
        <w:t xml:space="preserve"> </w:t>
      </w:r>
      <w:r w:rsidR="00717622">
        <w:rPr>
          <w:lang w:val="ru-RU"/>
        </w:rPr>
        <w:t>европейско</w:t>
      </w:r>
      <w:r w:rsidRPr="008A17F3">
        <w:rPr>
          <w:lang w:val="ru-RU"/>
        </w:rPr>
        <w:t>го</w:t>
      </w:r>
      <w:r>
        <w:rPr>
          <w:lang w:val="ru-RU"/>
        </w:rPr>
        <w:t xml:space="preserve"> </w:t>
      </w:r>
      <w:r w:rsidRPr="008A17F3">
        <w:rPr>
          <w:lang w:val="ru-RU"/>
        </w:rPr>
        <w:t>стандарта, на</w:t>
      </w:r>
      <w:r>
        <w:rPr>
          <w:lang w:val="ru-RU"/>
        </w:rPr>
        <w:t xml:space="preserve"> </w:t>
      </w:r>
      <w:r w:rsidRPr="008A17F3">
        <w:rPr>
          <w:lang w:val="ru-RU"/>
        </w:rPr>
        <w:t>основе</w:t>
      </w:r>
      <w:r>
        <w:rPr>
          <w:lang w:val="ru-RU"/>
        </w:rPr>
        <w:t xml:space="preserve"> </w:t>
      </w:r>
      <w:r w:rsidRPr="008A17F3">
        <w:rPr>
          <w:lang w:val="ru-RU"/>
        </w:rPr>
        <w:t>которого</w:t>
      </w:r>
      <w:r>
        <w:rPr>
          <w:lang w:val="ru-RU"/>
        </w:rPr>
        <w:t xml:space="preserve"> </w:t>
      </w:r>
      <w:r w:rsidRPr="008A17F3">
        <w:rPr>
          <w:lang w:val="ru-RU"/>
        </w:rPr>
        <w:t>подготовлен</w:t>
      </w:r>
      <w:r>
        <w:rPr>
          <w:lang w:val="ru-RU"/>
        </w:rPr>
        <w:t xml:space="preserve"> </w:t>
      </w:r>
      <w:r w:rsidRPr="008A17F3">
        <w:rPr>
          <w:lang w:val="ru-RU"/>
        </w:rPr>
        <w:t>настоящий</w:t>
      </w:r>
      <w:r>
        <w:rPr>
          <w:lang w:val="ru-RU"/>
        </w:rPr>
        <w:t xml:space="preserve"> </w:t>
      </w:r>
      <w:r w:rsidRPr="008A17F3">
        <w:rPr>
          <w:lang w:val="ru-RU"/>
        </w:rPr>
        <w:t>национальный</w:t>
      </w:r>
      <w:r>
        <w:rPr>
          <w:lang w:val="ru-RU"/>
        </w:rPr>
        <w:t xml:space="preserve"> </w:t>
      </w:r>
      <w:r w:rsidRPr="008A17F3">
        <w:rPr>
          <w:lang w:val="ru-RU"/>
        </w:rPr>
        <w:t>стандарт</w:t>
      </w:r>
      <w:r>
        <w:rPr>
          <w:lang w:val="ru-RU"/>
        </w:rPr>
        <w:t xml:space="preserve"> </w:t>
      </w:r>
      <w:r w:rsidRPr="008A17F3">
        <w:rPr>
          <w:lang w:val="ru-RU"/>
        </w:rPr>
        <w:t>и</w:t>
      </w:r>
      <w:r>
        <w:rPr>
          <w:lang w:val="ru-RU"/>
        </w:rPr>
        <w:t xml:space="preserve"> </w:t>
      </w:r>
      <w:r w:rsidRPr="008A17F3">
        <w:rPr>
          <w:lang w:val="ru-RU"/>
        </w:rPr>
        <w:t>на</w:t>
      </w:r>
      <w:r>
        <w:rPr>
          <w:lang w:val="ru-RU"/>
        </w:rPr>
        <w:t xml:space="preserve"> </w:t>
      </w:r>
      <w:r w:rsidRPr="008A17F3">
        <w:rPr>
          <w:lang w:val="ru-RU"/>
        </w:rPr>
        <w:t>которые</w:t>
      </w:r>
      <w:r>
        <w:rPr>
          <w:lang w:val="ru-RU"/>
        </w:rPr>
        <w:t xml:space="preserve"> </w:t>
      </w:r>
      <w:r w:rsidRPr="008A17F3">
        <w:rPr>
          <w:lang w:val="ru-RU"/>
        </w:rPr>
        <w:t>даны</w:t>
      </w:r>
      <w:r>
        <w:rPr>
          <w:lang w:val="ru-RU"/>
        </w:rPr>
        <w:t xml:space="preserve"> </w:t>
      </w:r>
      <w:r w:rsidRPr="008A17F3">
        <w:rPr>
          <w:lang w:val="ru-RU"/>
        </w:rPr>
        <w:t>ссылки, имеется</w:t>
      </w:r>
      <w:r>
        <w:rPr>
          <w:lang w:val="ru-RU"/>
        </w:rPr>
        <w:t xml:space="preserve"> </w:t>
      </w:r>
      <w:r w:rsidRPr="008A17F3">
        <w:rPr>
          <w:lang w:val="ru-RU"/>
        </w:rPr>
        <w:t>в</w:t>
      </w:r>
      <w:r>
        <w:rPr>
          <w:lang w:val="ru-RU"/>
        </w:rPr>
        <w:t xml:space="preserve"> </w:t>
      </w:r>
      <w:r w:rsidRPr="008A17F3">
        <w:rPr>
          <w:lang w:val="ru-RU"/>
        </w:rPr>
        <w:t>Едином</w:t>
      </w:r>
      <w:r>
        <w:rPr>
          <w:lang w:val="ru-RU"/>
        </w:rPr>
        <w:t xml:space="preserve"> </w:t>
      </w:r>
      <w:r w:rsidRPr="008A17F3">
        <w:rPr>
          <w:lang w:val="ru-RU"/>
        </w:rPr>
        <w:t>государственном</w:t>
      </w:r>
      <w:r>
        <w:rPr>
          <w:lang w:val="ru-RU"/>
        </w:rPr>
        <w:t xml:space="preserve"> </w:t>
      </w:r>
      <w:r w:rsidRPr="008A17F3">
        <w:rPr>
          <w:lang w:val="ru-RU"/>
        </w:rPr>
        <w:t>фонде</w:t>
      </w:r>
      <w:r>
        <w:rPr>
          <w:lang w:val="ru-RU"/>
        </w:rPr>
        <w:t xml:space="preserve"> </w:t>
      </w:r>
      <w:r w:rsidRPr="008A17F3">
        <w:rPr>
          <w:lang w:val="ru-RU"/>
        </w:rPr>
        <w:t>нормативных</w:t>
      </w:r>
      <w:r>
        <w:rPr>
          <w:lang w:val="ru-RU"/>
        </w:rPr>
        <w:t xml:space="preserve"> </w:t>
      </w:r>
      <w:r w:rsidRPr="008A17F3">
        <w:rPr>
          <w:lang w:val="ru-RU"/>
        </w:rPr>
        <w:t>технических</w:t>
      </w:r>
      <w:r>
        <w:rPr>
          <w:lang w:val="ru-RU"/>
        </w:rPr>
        <w:t xml:space="preserve"> </w:t>
      </w:r>
      <w:r w:rsidRPr="008A17F3">
        <w:rPr>
          <w:lang w:val="ru-RU"/>
        </w:rPr>
        <w:t>документов</w:t>
      </w:r>
      <w:r>
        <w:rPr>
          <w:lang w:val="ru-RU"/>
        </w:rPr>
        <w:t xml:space="preserve">. </w:t>
      </w:r>
    </w:p>
    <w:p w14:paraId="54F7E465" w14:textId="77777777" w:rsidR="008246AF" w:rsidRPr="00D556AE" w:rsidRDefault="008246AF" w:rsidP="008246AF">
      <w:pPr>
        <w:pStyle w:val="a3"/>
        <w:ind w:firstLine="567"/>
        <w:jc w:val="both"/>
        <w:rPr>
          <w:lang w:val="ru-RU"/>
        </w:rPr>
      </w:pPr>
      <w:r w:rsidRPr="008A17F3">
        <w:rPr>
          <w:lang w:val="ru-RU"/>
        </w:rPr>
        <w:t>Степень</w:t>
      </w:r>
      <w:r>
        <w:rPr>
          <w:lang w:val="ru-RU"/>
        </w:rPr>
        <w:t xml:space="preserve"> </w:t>
      </w:r>
      <w:r w:rsidRPr="008A17F3">
        <w:rPr>
          <w:lang w:val="ru-RU"/>
        </w:rPr>
        <w:t>соответствия – идентичная (IDT).</w:t>
      </w:r>
    </w:p>
    <w:p w14:paraId="4501E1B0" w14:textId="77777777" w:rsidR="008246AF" w:rsidRPr="00D556AE" w:rsidRDefault="008246AF" w:rsidP="008246AF">
      <w:pPr>
        <w:pStyle w:val="a3"/>
        <w:spacing w:before="5"/>
        <w:rPr>
          <w:lang w:val="ru-RU"/>
        </w:rPr>
      </w:pPr>
    </w:p>
    <w:p w14:paraId="743C0576" w14:textId="77777777" w:rsidR="008246AF" w:rsidRPr="005F2A2E" w:rsidRDefault="008246AF" w:rsidP="008246AF">
      <w:pPr>
        <w:ind w:firstLine="567"/>
        <w:jc w:val="both"/>
        <w:rPr>
          <w:b/>
          <w:sz w:val="24"/>
        </w:rPr>
      </w:pPr>
      <w:r w:rsidRPr="005F2A2E">
        <w:rPr>
          <w:b/>
          <w:sz w:val="24"/>
        </w:rPr>
        <w:t>4 СРОК ПЕРВОЙ ПРОВЕРКИ                                                                             20__ г.</w:t>
      </w:r>
    </w:p>
    <w:p w14:paraId="3DAA689E" w14:textId="77777777" w:rsidR="008246AF" w:rsidRPr="005F2A2E" w:rsidRDefault="008246AF" w:rsidP="008246AF">
      <w:pPr>
        <w:ind w:firstLine="567"/>
        <w:jc w:val="both"/>
        <w:rPr>
          <w:b/>
          <w:sz w:val="24"/>
        </w:rPr>
      </w:pPr>
      <w:r w:rsidRPr="005F2A2E">
        <w:rPr>
          <w:b/>
          <w:sz w:val="24"/>
        </w:rPr>
        <w:t xml:space="preserve">   ПЕРИОДИЧНОСТЬ ПРОВЕРКИ                                                                       5 лет</w:t>
      </w:r>
    </w:p>
    <w:p w14:paraId="4D7C4CD7" w14:textId="77777777" w:rsidR="008246AF" w:rsidRPr="00BC75D2" w:rsidRDefault="008246AF" w:rsidP="008246AF">
      <w:pPr>
        <w:ind w:firstLine="567"/>
        <w:jc w:val="both"/>
        <w:rPr>
          <w:b/>
        </w:rPr>
      </w:pPr>
    </w:p>
    <w:p w14:paraId="349CACF9" w14:textId="6E0651C5" w:rsidR="008246AF" w:rsidRPr="00387474" w:rsidRDefault="008246AF" w:rsidP="008246AF">
      <w:pPr>
        <w:ind w:firstLine="567"/>
        <w:jc w:val="both"/>
        <w:rPr>
          <w:b/>
          <w:sz w:val="24"/>
          <w:lang w:val="ru-RU"/>
        </w:rPr>
      </w:pPr>
      <w:r w:rsidRPr="005F2A2E">
        <w:rPr>
          <w:b/>
          <w:sz w:val="24"/>
        </w:rPr>
        <w:t xml:space="preserve">5 ВВЕДЕН </w:t>
      </w:r>
      <w:r w:rsidR="00387474">
        <w:rPr>
          <w:b/>
          <w:sz w:val="24"/>
          <w:lang w:val="ru-RU"/>
        </w:rPr>
        <w:t>В</w:t>
      </w:r>
      <w:r w:rsidR="0020135E">
        <w:rPr>
          <w:b/>
          <w:sz w:val="24"/>
          <w:lang w:val="ru-RU"/>
        </w:rPr>
        <w:t xml:space="preserve">ЗАМЕН </w:t>
      </w:r>
      <w:r w:rsidR="0020135E" w:rsidRPr="0020135E">
        <w:rPr>
          <w:sz w:val="24"/>
          <w:lang w:val="ru-RU"/>
        </w:rPr>
        <w:t>СТ РК ISO 15630-</w:t>
      </w:r>
      <w:r w:rsidR="0010420C">
        <w:rPr>
          <w:sz w:val="24"/>
          <w:lang w:val="ru-RU"/>
        </w:rPr>
        <w:t>3-2014</w:t>
      </w:r>
      <w:r w:rsidR="0020135E" w:rsidRPr="0020135E">
        <w:rPr>
          <w:sz w:val="24"/>
          <w:lang w:val="ru-RU"/>
        </w:rPr>
        <w:t xml:space="preserve"> «Сталь для</w:t>
      </w:r>
      <w:r w:rsidR="0010420C" w:rsidRPr="0010420C">
        <w:t xml:space="preserve"> </w:t>
      </w:r>
      <w:r w:rsidR="0010420C" w:rsidRPr="0010420C">
        <w:rPr>
          <w:sz w:val="24"/>
          <w:lang w:val="ru-RU"/>
        </w:rPr>
        <w:t>армирования</w:t>
      </w:r>
      <w:r w:rsidR="0020135E" w:rsidRPr="0010420C">
        <w:rPr>
          <w:sz w:val="24"/>
          <w:lang w:val="ru-RU"/>
        </w:rPr>
        <w:t xml:space="preserve"> </w:t>
      </w:r>
      <w:r w:rsidR="0010420C">
        <w:rPr>
          <w:sz w:val="24"/>
          <w:lang w:val="ru-RU"/>
        </w:rPr>
        <w:t xml:space="preserve">и </w:t>
      </w:r>
      <w:r w:rsidR="0020135E" w:rsidRPr="0020135E">
        <w:rPr>
          <w:sz w:val="24"/>
          <w:lang w:val="ru-RU"/>
        </w:rPr>
        <w:t>предварительного напряжения бе</w:t>
      </w:r>
      <w:r w:rsidR="00A96728">
        <w:rPr>
          <w:sz w:val="24"/>
          <w:lang w:val="ru-RU"/>
        </w:rPr>
        <w:t>тона. Методы испытани</w:t>
      </w:r>
      <w:r w:rsidR="00293D56">
        <w:rPr>
          <w:sz w:val="24"/>
          <w:lang w:val="ru-RU"/>
        </w:rPr>
        <w:t>й</w:t>
      </w:r>
      <w:r w:rsidR="00A96728">
        <w:rPr>
          <w:sz w:val="24"/>
          <w:lang w:val="ru-RU"/>
        </w:rPr>
        <w:t xml:space="preserve">. Часть </w:t>
      </w:r>
      <w:r w:rsidR="0010420C">
        <w:rPr>
          <w:sz w:val="24"/>
          <w:lang w:val="ru-RU"/>
        </w:rPr>
        <w:t>3</w:t>
      </w:r>
      <w:r w:rsidR="0020135E" w:rsidRPr="0020135E">
        <w:rPr>
          <w:sz w:val="24"/>
          <w:lang w:val="ru-RU"/>
        </w:rPr>
        <w:t xml:space="preserve">. </w:t>
      </w:r>
      <w:r w:rsidR="00293D56" w:rsidRPr="00293D56">
        <w:rPr>
          <w:sz w:val="24"/>
          <w:lang w:val="ru-RU"/>
        </w:rPr>
        <w:t>Напрягаемая арматура</w:t>
      </w:r>
      <w:r w:rsidR="0020135E" w:rsidRPr="0020135E">
        <w:rPr>
          <w:sz w:val="24"/>
          <w:lang w:val="ru-RU"/>
        </w:rPr>
        <w:t>»</w:t>
      </w:r>
    </w:p>
    <w:p w14:paraId="79A49044" w14:textId="77777777" w:rsidR="008246AF" w:rsidRPr="00D556AE" w:rsidRDefault="008246AF" w:rsidP="008246AF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C7ECE8E" w14:textId="77777777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535783F" w14:textId="4F6575C4" w:rsidR="00861FB5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9DF1F18" w14:textId="36BBC383" w:rsidR="000419AF" w:rsidRDefault="000419AF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5C484E75" w14:textId="7815BAE8" w:rsidR="000419AF" w:rsidRDefault="000419AF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D9F3F8D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6A948E6" w14:textId="77777777" w:rsidR="00E11B58" w:rsidRPr="00D556AE" w:rsidRDefault="00E11B58" w:rsidP="00E11B58">
      <w:pPr>
        <w:widowControl/>
        <w:adjustRightInd w:val="0"/>
        <w:ind w:firstLine="567"/>
        <w:jc w:val="both"/>
        <w:rPr>
          <w:rFonts w:eastAsia="Calibri"/>
          <w:bCs/>
          <w:i/>
          <w:sz w:val="24"/>
          <w:szCs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– в ежемесячных информационных указателях «Национальные стандарты». В случае пересмотра (замены) или отмены настоящего стандарта соответствующее уведомление будет опубликовано в ежемесячном информационном каталоге «Национальные стандарты».</w:t>
      </w:r>
    </w:p>
    <w:p w14:paraId="7155DB96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E0E111E" w14:textId="36623A2A" w:rsidR="00861FB5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15E35D2" w14:textId="77777777" w:rsidR="006D3EE7" w:rsidRPr="00D556AE" w:rsidRDefault="006D3EE7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CB39B17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151B07A" w14:textId="1420B0B2" w:rsidR="00CD0094" w:rsidRDefault="00583881" w:rsidP="00CD0094">
      <w:pPr>
        <w:pStyle w:val="a3"/>
        <w:spacing w:before="1"/>
        <w:ind w:right="-8" w:firstLine="566"/>
        <w:jc w:val="both"/>
        <w:rPr>
          <w:rFonts w:eastAsia="Calibri"/>
          <w:lang w:val="ru-RU"/>
        </w:rPr>
      </w:pPr>
      <w:r w:rsidRPr="00D556AE">
        <w:rPr>
          <w:rFonts w:eastAsia="Calibri"/>
          <w:lang w:val="ru-RU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452765DE" w14:textId="05A6C010" w:rsidR="00663276" w:rsidRDefault="00663276" w:rsidP="00CD0094">
      <w:pPr>
        <w:pStyle w:val="a3"/>
        <w:spacing w:before="1"/>
        <w:ind w:right="-8" w:firstLine="566"/>
        <w:jc w:val="both"/>
        <w:rPr>
          <w:rFonts w:eastAsia="Calibri"/>
          <w:lang w:val="ru-RU"/>
        </w:rPr>
      </w:pPr>
    </w:p>
    <w:p w14:paraId="2BFC018E" w14:textId="77777777" w:rsidR="002C7BE9" w:rsidRPr="00EE4928" w:rsidRDefault="002C7BE9" w:rsidP="002C7BE9">
      <w:pPr>
        <w:pStyle w:val="a3"/>
        <w:ind w:firstLine="567"/>
        <w:jc w:val="center"/>
        <w:rPr>
          <w:b/>
          <w:bCs/>
          <w:lang w:val="ru"/>
        </w:rPr>
      </w:pPr>
      <w:r w:rsidRPr="00EE4928">
        <w:rPr>
          <w:b/>
          <w:bCs/>
          <w:lang w:val="ru"/>
        </w:rPr>
        <w:lastRenderedPageBreak/>
        <w:t>Содержание</w:t>
      </w:r>
    </w:p>
    <w:p w14:paraId="7DD46000" w14:textId="77777777" w:rsidR="002C7BE9" w:rsidRPr="00EE4928" w:rsidRDefault="002C7BE9" w:rsidP="002C7BE9">
      <w:pPr>
        <w:pStyle w:val="a3"/>
        <w:ind w:firstLine="567"/>
        <w:jc w:val="center"/>
        <w:rPr>
          <w:bCs/>
          <w:lang w:val="ru"/>
        </w:rPr>
      </w:pPr>
    </w:p>
    <w:tbl>
      <w:tblPr>
        <w:tblStyle w:val="11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7240"/>
        <w:gridCol w:w="850"/>
      </w:tblGrid>
      <w:tr w:rsidR="002C7BE9" w:rsidRPr="00371B7D" w14:paraId="12B7D0E0" w14:textId="77777777" w:rsidTr="000A26A2">
        <w:tc>
          <w:tcPr>
            <w:tcW w:w="557" w:type="dxa"/>
          </w:tcPr>
          <w:p w14:paraId="5773E1C6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371B7D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7240" w:type="dxa"/>
          </w:tcPr>
          <w:p w14:paraId="13A959DA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371B7D">
              <w:rPr>
                <w:rFonts w:eastAsia="Calibri"/>
                <w:sz w:val="24"/>
                <w:szCs w:val="24"/>
                <w:lang w:val="ru-RU"/>
              </w:rPr>
              <w:t>Область применения</w:t>
            </w:r>
          </w:p>
        </w:tc>
        <w:tc>
          <w:tcPr>
            <w:tcW w:w="850" w:type="dxa"/>
          </w:tcPr>
          <w:p w14:paraId="62E8A967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2C7BE9" w:rsidRPr="00371B7D" w14:paraId="5EEACD34" w14:textId="77777777" w:rsidTr="000A26A2">
        <w:tc>
          <w:tcPr>
            <w:tcW w:w="557" w:type="dxa"/>
          </w:tcPr>
          <w:p w14:paraId="30D4EFE7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371B7D">
              <w:rPr>
                <w:rFonts w:eastAsia="Calibri"/>
                <w:sz w:val="24"/>
                <w:szCs w:val="24"/>
                <w:lang w:val="ru-RU"/>
              </w:rPr>
              <w:t>2</w:t>
            </w:r>
          </w:p>
        </w:tc>
        <w:tc>
          <w:tcPr>
            <w:tcW w:w="7240" w:type="dxa"/>
          </w:tcPr>
          <w:p w14:paraId="7404322D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371B7D">
              <w:rPr>
                <w:rFonts w:eastAsia="Calibri"/>
                <w:sz w:val="24"/>
                <w:szCs w:val="24"/>
                <w:lang w:val="ru-RU"/>
              </w:rPr>
              <w:t>Нормативные ссылки</w:t>
            </w:r>
          </w:p>
        </w:tc>
        <w:tc>
          <w:tcPr>
            <w:tcW w:w="850" w:type="dxa"/>
          </w:tcPr>
          <w:p w14:paraId="6005F091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2C7BE9" w:rsidRPr="00371B7D" w14:paraId="46745123" w14:textId="77777777" w:rsidTr="000A26A2">
        <w:tc>
          <w:tcPr>
            <w:tcW w:w="557" w:type="dxa"/>
          </w:tcPr>
          <w:p w14:paraId="70CF3E9F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371B7D">
              <w:rPr>
                <w:rFonts w:eastAsia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7240" w:type="dxa"/>
          </w:tcPr>
          <w:p w14:paraId="59A247D5" w14:textId="78410D84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2C7BE9">
              <w:rPr>
                <w:rFonts w:eastAsia="Calibri"/>
                <w:sz w:val="24"/>
                <w:szCs w:val="24"/>
                <w:lang w:val="ru-RU"/>
              </w:rPr>
              <w:t>Термины, определения и символы</w:t>
            </w:r>
          </w:p>
        </w:tc>
        <w:tc>
          <w:tcPr>
            <w:tcW w:w="850" w:type="dxa"/>
          </w:tcPr>
          <w:p w14:paraId="41AA89C6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2C7BE9" w:rsidRPr="00371B7D" w14:paraId="55E7DEA3" w14:textId="77777777" w:rsidTr="000A26A2">
        <w:tc>
          <w:tcPr>
            <w:tcW w:w="557" w:type="dxa"/>
          </w:tcPr>
          <w:p w14:paraId="77598E3E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371B7D">
              <w:rPr>
                <w:rFonts w:eastAsia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7240" w:type="dxa"/>
          </w:tcPr>
          <w:p w14:paraId="41B2DB42" w14:textId="363B5371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2C7BE9">
              <w:rPr>
                <w:rFonts w:eastAsia="Calibri"/>
                <w:sz w:val="24"/>
                <w:szCs w:val="24"/>
                <w:lang w:val="ru-RU"/>
              </w:rPr>
              <w:t>Общие положения, касающиеся образцов</w:t>
            </w:r>
          </w:p>
        </w:tc>
        <w:tc>
          <w:tcPr>
            <w:tcW w:w="850" w:type="dxa"/>
          </w:tcPr>
          <w:p w14:paraId="05923AD6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2C7BE9" w:rsidRPr="00371B7D" w14:paraId="5D65D4F2" w14:textId="77777777" w:rsidTr="000A26A2">
        <w:tc>
          <w:tcPr>
            <w:tcW w:w="557" w:type="dxa"/>
          </w:tcPr>
          <w:p w14:paraId="3B54E437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371B7D">
              <w:rPr>
                <w:rFonts w:eastAsia="Calibri"/>
                <w:sz w:val="24"/>
                <w:szCs w:val="24"/>
                <w:lang w:val="ru-RU"/>
              </w:rPr>
              <w:t>5</w:t>
            </w:r>
          </w:p>
        </w:tc>
        <w:tc>
          <w:tcPr>
            <w:tcW w:w="7240" w:type="dxa"/>
          </w:tcPr>
          <w:p w14:paraId="42C3D305" w14:textId="6B45176E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2C7BE9">
              <w:rPr>
                <w:rFonts w:eastAsia="Calibri"/>
                <w:sz w:val="24"/>
                <w:szCs w:val="24"/>
                <w:lang w:val="ru-RU"/>
              </w:rPr>
              <w:t>Испытания на растяжение</w:t>
            </w:r>
          </w:p>
        </w:tc>
        <w:tc>
          <w:tcPr>
            <w:tcW w:w="850" w:type="dxa"/>
          </w:tcPr>
          <w:p w14:paraId="6D8333C4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2C7BE9" w:rsidRPr="00371B7D" w14:paraId="1F6DDD1C" w14:textId="77777777" w:rsidTr="000A26A2">
        <w:tc>
          <w:tcPr>
            <w:tcW w:w="557" w:type="dxa"/>
          </w:tcPr>
          <w:p w14:paraId="26A733BD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371B7D">
              <w:rPr>
                <w:rFonts w:eastAsia="Calibri"/>
                <w:sz w:val="24"/>
                <w:szCs w:val="24"/>
                <w:lang w:val="ru-RU"/>
              </w:rPr>
              <w:t>6</w:t>
            </w:r>
          </w:p>
        </w:tc>
        <w:tc>
          <w:tcPr>
            <w:tcW w:w="7240" w:type="dxa"/>
          </w:tcPr>
          <w:p w14:paraId="77789BBE" w14:textId="10F48D70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2C7BE9">
              <w:rPr>
                <w:rFonts w:eastAsia="Calibri"/>
                <w:sz w:val="24"/>
                <w:szCs w:val="24"/>
                <w:lang w:val="ru-RU"/>
              </w:rPr>
              <w:t>Испытание на загиб</w:t>
            </w:r>
          </w:p>
        </w:tc>
        <w:tc>
          <w:tcPr>
            <w:tcW w:w="850" w:type="dxa"/>
          </w:tcPr>
          <w:p w14:paraId="68FBD02A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2C7BE9" w:rsidRPr="00371B7D" w14:paraId="47E37627" w14:textId="77777777" w:rsidTr="000A26A2">
        <w:tc>
          <w:tcPr>
            <w:tcW w:w="557" w:type="dxa"/>
          </w:tcPr>
          <w:p w14:paraId="54C84CB1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371B7D">
              <w:rPr>
                <w:rFonts w:eastAsia="Calibri"/>
                <w:sz w:val="24"/>
                <w:szCs w:val="24"/>
                <w:lang w:val="ru-RU"/>
              </w:rPr>
              <w:t>7</w:t>
            </w:r>
          </w:p>
        </w:tc>
        <w:tc>
          <w:tcPr>
            <w:tcW w:w="7240" w:type="dxa"/>
          </w:tcPr>
          <w:p w14:paraId="2333141E" w14:textId="5C56F4A5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2C7BE9">
              <w:rPr>
                <w:rFonts w:eastAsia="Calibri"/>
                <w:sz w:val="24"/>
                <w:szCs w:val="24"/>
                <w:lang w:val="ru-RU"/>
              </w:rPr>
              <w:t>Испытания на деформацию при повторном загибе</w:t>
            </w:r>
          </w:p>
        </w:tc>
        <w:tc>
          <w:tcPr>
            <w:tcW w:w="850" w:type="dxa"/>
          </w:tcPr>
          <w:p w14:paraId="7997995D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2C7BE9" w:rsidRPr="00371B7D" w14:paraId="149B6965" w14:textId="77777777" w:rsidTr="000A26A2">
        <w:tc>
          <w:tcPr>
            <w:tcW w:w="557" w:type="dxa"/>
          </w:tcPr>
          <w:p w14:paraId="7C388943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371B7D">
              <w:rPr>
                <w:rFonts w:eastAsia="Calibri"/>
                <w:sz w:val="24"/>
                <w:szCs w:val="24"/>
                <w:lang w:val="ru-RU"/>
              </w:rPr>
              <w:t>8</w:t>
            </w:r>
          </w:p>
        </w:tc>
        <w:tc>
          <w:tcPr>
            <w:tcW w:w="7240" w:type="dxa"/>
          </w:tcPr>
          <w:p w14:paraId="1FF6BA0A" w14:textId="42721BFD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2C7BE9">
              <w:rPr>
                <w:rFonts w:eastAsia="Calibri"/>
                <w:sz w:val="24"/>
                <w:szCs w:val="24"/>
                <w:lang w:val="ru-RU"/>
              </w:rPr>
              <w:t>Испытание упаковки</w:t>
            </w:r>
          </w:p>
        </w:tc>
        <w:tc>
          <w:tcPr>
            <w:tcW w:w="850" w:type="dxa"/>
          </w:tcPr>
          <w:p w14:paraId="574BDE49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2C7BE9" w:rsidRPr="00371B7D" w14:paraId="6794CF3D" w14:textId="77777777" w:rsidTr="000A26A2">
        <w:tc>
          <w:tcPr>
            <w:tcW w:w="557" w:type="dxa"/>
          </w:tcPr>
          <w:p w14:paraId="6CA77F27" w14:textId="4FE95A5C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9</w:t>
            </w:r>
          </w:p>
        </w:tc>
        <w:tc>
          <w:tcPr>
            <w:tcW w:w="7240" w:type="dxa"/>
          </w:tcPr>
          <w:p w14:paraId="70C5E171" w14:textId="73231D83" w:rsidR="002C7BE9" w:rsidRPr="002C7BE9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2C7BE9">
              <w:rPr>
                <w:rFonts w:eastAsia="Calibri"/>
                <w:sz w:val="24"/>
                <w:szCs w:val="24"/>
                <w:lang w:val="ru-RU"/>
              </w:rPr>
              <w:t>Изотермическое испытание на релаксацию под напряжением</w:t>
            </w:r>
          </w:p>
        </w:tc>
        <w:tc>
          <w:tcPr>
            <w:tcW w:w="850" w:type="dxa"/>
          </w:tcPr>
          <w:p w14:paraId="7266AA01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2C7BE9" w:rsidRPr="00371B7D" w14:paraId="40D9495F" w14:textId="77777777" w:rsidTr="000A26A2">
        <w:tc>
          <w:tcPr>
            <w:tcW w:w="557" w:type="dxa"/>
          </w:tcPr>
          <w:p w14:paraId="2D76C936" w14:textId="7FFE1367" w:rsidR="002C7BE9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10</w:t>
            </w:r>
          </w:p>
        </w:tc>
        <w:tc>
          <w:tcPr>
            <w:tcW w:w="7240" w:type="dxa"/>
          </w:tcPr>
          <w:p w14:paraId="4111EBBE" w14:textId="4C405EAB" w:rsidR="002C7BE9" w:rsidRPr="002C7BE9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2C7BE9">
              <w:rPr>
                <w:rFonts w:eastAsia="Calibri"/>
                <w:sz w:val="24"/>
                <w:szCs w:val="24"/>
                <w:lang w:val="ru-RU"/>
              </w:rPr>
              <w:t>Испытание на сопротивление усталости осевого усилия</w:t>
            </w:r>
          </w:p>
        </w:tc>
        <w:tc>
          <w:tcPr>
            <w:tcW w:w="850" w:type="dxa"/>
          </w:tcPr>
          <w:p w14:paraId="678DAAAB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2C7BE9" w:rsidRPr="00371B7D" w14:paraId="1E93D4B1" w14:textId="77777777" w:rsidTr="000A26A2">
        <w:tc>
          <w:tcPr>
            <w:tcW w:w="557" w:type="dxa"/>
          </w:tcPr>
          <w:p w14:paraId="08A9904C" w14:textId="510663E5" w:rsidR="002C7BE9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11</w:t>
            </w:r>
          </w:p>
        </w:tc>
        <w:tc>
          <w:tcPr>
            <w:tcW w:w="7240" w:type="dxa"/>
          </w:tcPr>
          <w:p w14:paraId="6C117937" w14:textId="3A8E718C" w:rsidR="002C7BE9" w:rsidRPr="002C7BE9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2C7BE9">
              <w:rPr>
                <w:rFonts w:eastAsia="Calibri"/>
                <w:sz w:val="24"/>
                <w:szCs w:val="24"/>
                <w:lang w:val="ru-RU"/>
              </w:rPr>
              <w:t xml:space="preserve">Испытание на коррозию под напряжением в растворе </w:t>
            </w:r>
            <w:proofErr w:type="spellStart"/>
            <w:r w:rsidRPr="002C7BE9">
              <w:rPr>
                <w:rFonts w:eastAsia="Calibri"/>
                <w:sz w:val="24"/>
                <w:szCs w:val="24"/>
                <w:lang w:val="ru-RU"/>
              </w:rPr>
              <w:t>тиоцианата</w:t>
            </w:r>
            <w:proofErr w:type="spellEnd"/>
          </w:p>
        </w:tc>
        <w:tc>
          <w:tcPr>
            <w:tcW w:w="850" w:type="dxa"/>
          </w:tcPr>
          <w:p w14:paraId="7564295D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2C7BE9" w:rsidRPr="00371B7D" w14:paraId="5A8C306D" w14:textId="77777777" w:rsidTr="000A26A2">
        <w:tc>
          <w:tcPr>
            <w:tcW w:w="557" w:type="dxa"/>
          </w:tcPr>
          <w:p w14:paraId="5F597FF2" w14:textId="5A04247C" w:rsidR="002C7BE9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12</w:t>
            </w:r>
          </w:p>
        </w:tc>
        <w:tc>
          <w:tcPr>
            <w:tcW w:w="7240" w:type="dxa"/>
          </w:tcPr>
          <w:p w14:paraId="078E6253" w14:textId="0DE414A6" w:rsidR="002C7BE9" w:rsidRPr="002C7BE9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2C7BE9">
              <w:rPr>
                <w:rFonts w:eastAsia="Calibri"/>
                <w:sz w:val="24"/>
                <w:szCs w:val="24"/>
                <w:lang w:val="ru-RU"/>
              </w:rPr>
              <w:t>Испытание на растяжение деформацией</w:t>
            </w:r>
          </w:p>
        </w:tc>
        <w:tc>
          <w:tcPr>
            <w:tcW w:w="850" w:type="dxa"/>
          </w:tcPr>
          <w:p w14:paraId="7C5EC3D8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2C7BE9" w:rsidRPr="00371B7D" w14:paraId="30C06601" w14:textId="77777777" w:rsidTr="000A26A2">
        <w:tc>
          <w:tcPr>
            <w:tcW w:w="557" w:type="dxa"/>
          </w:tcPr>
          <w:p w14:paraId="0F6BB1B1" w14:textId="7FDE7080" w:rsidR="002C7BE9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13</w:t>
            </w:r>
          </w:p>
        </w:tc>
        <w:tc>
          <w:tcPr>
            <w:tcW w:w="7240" w:type="dxa"/>
          </w:tcPr>
          <w:p w14:paraId="318C9491" w14:textId="0FC5F407" w:rsidR="002C7BE9" w:rsidRPr="002C7BE9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2C7BE9">
              <w:rPr>
                <w:rFonts w:eastAsia="Calibri"/>
                <w:sz w:val="24"/>
                <w:szCs w:val="24"/>
                <w:lang w:val="ru-RU"/>
              </w:rPr>
              <w:t>Химический анализ</w:t>
            </w:r>
          </w:p>
        </w:tc>
        <w:tc>
          <w:tcPr>
            <w:tcW w:w="850" w:type="dxa"/>
          </w:tcPr>
          <w:p w14:paraId="792C3A2A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2C7BE9" w:rsidRPr="00371B7D" w14:paraId="2EAA1BED" w14:textId="77777777" w:rsidTr="000A26A2">
        <w:tc>
          <w:tcPr>
            <w:tcW w:w="557" w:type="dxa"/>
          </w:tcPr>
          <w:p w14:paraId="66D15E22" w14:textId="6E6C982F" w:rsidR="002C7BE9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14</w:t>
            </w:r>
          </w:p>
        </w:tc>
        <w:tc>
          <w:tcPr>
            <w:tcW w:w="7240" w:type="dxa"/>
          </w:tcPr>
          <w:p w14:paraId="09153771" w14:textId="5CA39AAB" w:rsidR="002C7BE9" w:rsidRPr="002C7BE9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2C7BE9">
              <w:rPr>
                <w:rFonts w:eastAsia="Calibri"/>
                <w:sz w:val="24"/>
                <w:szCs w:val="24"/>
                <w:lang w:val="ru-RU"/>
              </w:rPr>
              <w:t>Измерение геометрических параметров</w:t>
            </w:r>
          </w:p>
        </w:tc>
        <w:tc>
          <w:tcPr>
            <w:tcW w:w="850" w:type="dxa"/>
          </w:tcPr>
          <w:p w14:paraId="0DFC99EF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2C7BE9" w:rsidRPr="00371B7D" w14:paraId="1C02B5B6" w14:textId="77777777" w:rsidTr="000A26A2">
        <w:tc>
          <w:tcPr>
            <w:tcW w:w="557" w:type="dxa"/>
          </w:tcPr>
          <w:p w14:paraId="751BBEF7" w14:textId="14D944E0" w:rsidR="002C7BE9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15</w:t>
            </w:r>
          </w:p>
        </w:tc>
        <w:tc>
          <w:tcPr>
            <w:tcW w:w="7240" w:type="dxa"/>
          </w:tcPr>
          <w:p w14:paraId="447A0909" w14:textId="60C08F8A" w:rsidR="002C7BE9" w:rsidRPr="002C7BE9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2C7BE9">
              <w:rPr>
                <w:rFonts w:eastAsia="Calibri"/>
                <w:sz w:val="24"/>
                <w:szCs w:val="24"/>
                <w:lang w:val="ru-RU"/>
              </w:rPr>
              <w:t>Определение относительной площади ребра (</w:t>
            </w:r>
            <w:proofErr w:type="spellStart"/>
            <w:r w:rsidRPr="002C7BE9">
              <w:rPr>
                <w:rFonts w:eastAsia="Calibri"/>
                <w:i/>
                <w:sz w:val="24"/>
                <w:szCs w:val="24"/>
                <w:lang w:val="en-US"/>
              </w:rPr>
              <w:t>f</w:t>
            </w:r>
            <w:r w:rsidRPr="002C7BE9">
              <w:rPr>
                <w:rFonts w:eastAsia="Calibri"/>
                <w:sz w:val="24"/>
                <w:szCs w:val="24"/>
                <w:vertAlign w:val="subscript"/>
                <w:lang w:val="en-US"/>
              </w:rPr>
              <w:t>R</w:t>
            </w:r>
            <w:proofErr w:type="spellEnd"/>
            <w:r w:rsidRPr="002C7BE9">
              <w:rPr>
                <w:rFonts w:eastAsia="Calibri"/>
                <w:sz w:val="24"/>
                <w:szCs w:val="24"/>
                <w:lang w:val="ru-RU"/>
              </w:rPr>
              <w:t>)</w:t>
            </w:r>
          </w:p>
        </w:tc>
        <w:tc>
          <w:tcPr>
            <w:tcW w:w="850" w:type="dxa"/>
          </w:tcPr>
          <w:p w14:paraId="18B96920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2C7BE9" w:rsidRPr="00371B7D" w14:paraId="187C19B3" w14:textId="77777777" w:rsidTr="000A26A2">
        <w:tc>
          <w:tcPr>
            <w:tcW w:w="557" w:type="dxa"/>
          </w:tcPr>
          <w:p w14:paraId="73A698FF" w14:textId="47A79716" w:rsidR="002C7BE9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16</w:t>
            </w:r>
          </w:p>
        </w:tc>
        <w:tc>
          <w:tcPr>
            <w:tcW w:w="7240" w:type="dxa"/>
          </w:tcPr>
          <w:p w14:paraId="59485403" w14:textId="7273C1C1" w:rsidR="002C7BE9" w:rsidRPr="002C7BE9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2C7BE9">
              <w:rPr>
                <w:rFonts w:eastAsia="Calibri"/>
                <w:sz w:val="24"/>
                <w:szCs w:val="24"/>
                <w:lang w:val="ru-RU"/>
              </w:rPr>
              <w:t>Определение отклонения массы от номинальной массы на метр</w:t>
            </w:r>
          </w:p>
        </w:tc>
        <w:tc>
          <w:tcPr>
            <w:tcW w:w="850" w:type="dxa"/>
          </w:tcPr>
          <w:p w14:paraId="46CBEE27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2C7BE9" w:rsidRPr="00371B7D" w14:paraId="763B6BAE" w14:textId="77777777" w:rsidTr="000A26A2">
        <w:tc>
          <w:tcPr>
            <w:tcW w:w="557" w:type="dxa"/>
          </w:tcPr>
          <w:p w14:paraId="1BA45F1B" w14:textId="2D1846C0" w:rsidR="002C7BE9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17</w:t>
            </w:r>
          </w:p>
        </w:tc>
        <w:tc>
          <w:tcPr>
            <w:tcW w:w="7240" w:type="dxa"/>
          </w:tcPr>
          <w:p w14:paraId="0BE15266" w14:textId="1DEBA802" w:rsidR="002C7BE9" w:rsidRPr="002C7BE9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2C7BE9">
              <w:rPr>
                <w:rFonts w:eastAsia="Calibri"/>
                <w:sz w:val="24"/>
                <w:szCs w:val="24"/>
                <w:lang w:val="ru-RU"/>
              </w:rPr>
              <w:t>Протокол испытаний</w:t>
            </w:r>
          </w:p>
        </w:tc>
        <w:tc>
          <w:tcPr>
            <w:tcW w:w="850" w:type="dxa"/>
          </w:tcPr>
          <w:p w14:paraId="5E22C063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2C7BE9" w:rsidRPr="00371B7D" w14:paraId="66192A8A" w14:textId="77777777" w:rsidTr="000A26A2">
        <w:tc>
          <w:tcPr>
            <w:tcW w:w="7797" w:type="dxa"/>
            <w:gridSpan w:val="2"/>
          </w:tcPr>
          <w:p w14:paraId="2926F71F" w14:textId="79FCCABD" w:rsidR="002C7BE9" w:rsidRPr="00371B7D" w:rsidRDefault="002C7BE9" w:rsidP="002C7BE9">
            <w:pPr>
              <w:ind w:left="2020" w:hanging="2020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371B7D">
              <w:rPr>
                <w:rFonts w:eastAsia="Calibri"/>
                <w:sz w:val="24"/>
                <w:szCs w:val="24"/>
                <w:lang w:val="ru-RU"/>
              </w:rPr>
              <w:t xml:space="preserve">Приложение А (информационное) </w:t>
            </w:r>
            <w:r w:rsidRPr="002C7BE9">
              <w:rPr>
                <w:rFonts w:eastAsia="Calibri"/>
                <w:sz w:val="24"/>
                <w:szCs w:val="24"/>
                <w:lang w:val="ru-RU"/>
              </w:rPr>
              <w:t>Варианты соглашения между вовлеченными сторонами</w:t>
            </w:r>
          </w:p>
        </w:tc>
        <w:tc>
          <w:tcPr>
            <w:tcW w:w="850" w:type="dxa"/>
          </w:tcPr>
          <w:p w14:paraId="56E33947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2C7BE9" w:rsidRPr="00371B7D" w14:paraId="55E51E6A" w14:textId="77777777" w:rsidTr="000A26A2">
        <w:tc>
          <w:tcPr>
            <w:tcW w:w="7797" w:type="dxa"/>
            <w:gridSpan w:val="2"/>
          </w:tcPr>
          <w:p w14:paraId="479EF58B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371B7D">
              <w:rPr>
                <w:rFonts w:eastAsia="Calibri"/>
                <w:sz w:val="24"/>
                <w:szCs w:val="24"/>
                <w:lang w:val="ru-RU"/>
              </w:rPr>
              <w:t>Библиография</w:t>
            </w:r>
          </w:p>
        </w:tc>
        <w:tc>
          <w:tcPr>
            <w:tcW w:w="850" w:type="dxa"/>
          </w:tcPr>
          <w:p w14:paraId="383EA24C" w14:textId="77777777" w:rsidR="002C7BE9" w:rsidRPr="00371B7D" w:rsidRDefault="002C7BE9" w:rsidP="000A26A2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</w:tbl>
    <w:p w14:paraId="6922DC6F" w14:textId="1036F349" w:rsidR="00663276" w:rsidRDefault="00663276" w:rsidP="00CD0094">
      <w:pPr>
        <w:pStyle w:val="a3"/>
        <w:spacing w:before="1"/>
        <w:ind w:right="-8" w:firstLine="566"/>
        <w:jc w:val="both"/>
        <w:rPr>
          <w:rFonts w:eastAsia="Calibri"/>
          <w:lang w:val="ru-RU"/>
        </w:rPr>
      </w:pPr>
    </w:p>
    <w:p w14:paraId="271FE321" w14:textId="77777777" w:rsidR="00663276" w:rsidRDefault="00663276" w:rsidP="00CD0094">
      <w:pPr>
        <w:pStyle w:val="a3"/>
        <w:spacing w:before="1"/>
        <w:ind w:right="-8" w:firstLine="566"/>
        <w:jc w:val="both"/>
        <w:rPr>
          <w:rFonts w:eastAsia="Calibri"/>
          <w:lang w:val="ru-RU"/>
        </w:rPr>
      </w:pPr>
    </w:p>
    <w:p w14:paraId="381BF670" w14:textId="77777777" w:rsidR="00663315" w:rsidRPr="00D556AE" w:rsidRDefault="00663315">
      <w:pPr>
        <w:pStyle w:val="a3"/>
        <w:spacing w:before="4"/>
        <w:rPr>
          <w:sz w:val="17"/>
          <w:lang w:val="ru-RU"/>
        </w:rPr>
      </w:pPr>
    </w:p>
    <w:p w14:paraId="23C9FDAE" w14:textId="77777777" w:rsidR="00663315" w:rsidRPr="00D556AE" w:rsidRDefault="00663315">
      <w:pPr>
        <w:rPr>
          <w:sz w:val="17"/>
          <w:lang w:val="ru-RU"/>
        </w:rPr>
        <w:sectPr w:rsidR="00663315" w:rsidRPr="00D556AE" w:rsidSect="00CD0094">
          <w:headerReference w:type="even" r:id="rId9"/>
          <w:headerReference w:type="default" r:id="rId10"/>
          <w:footerReference w:type="even" r:id="rId11"/>
          <w:footerReference w:type="default" r:id="rId12"/>
          <w:pgSz w:w="11900" w:h="16840"/>
          <w:pgMar w:top="1418" w:right="1418" w:bottom="1418" w:left="1134" w:header="1020" w:footer="1020" w:gutter="0"/>
          <w:pgNumType w:fmt="upperRoman"/>
          <w:cols w:space="720"/>
          <w:docGrid w:linePitch="299"/>
        </w:sectPr>
      </w:pPr>
    </w:p>
    <w:p w14:paraId="3B17EA06" w14:textId="77777777" w:rsidR="00663315" w:rsidRPr="00D556AE" w:rsidRDefault="003B0CDD" w:rsidP="00973D7C">
      <w:pPr>
        <w:spacing w:before="90" w:after="19"/>
        <w:ind w:right="-8"/>
        <w:jc w:val="center"/>
        <w:rPr>
          <w:b/>
          <w:sz w:val="24"/>
          <w:lang w:val="ru-RU"/>
        </w:rPr>
      </w:pPr>
      <w:bookmarkStart w:id="1" w:name="4"/>
      <w:bookmarkEnd w:id="1"/>
      <w:r w:rsidRPr="00D556AE">
        <w:rPr>
          <w:b/>
          <w:sz w:val="24"/>
          <w:lang w:val="ru-RU"/>
        </w:rPr>
        <w:lastRenderedPageBreak/>
        <w:t>НАЦИОНАЛЬНЫЙ СТАНДАРТ РЕСПУБЛИКИ КАЗАХСТАН</w:t>
      </w:r>
    </w:p>
    <w:p w14:paraId="1F79CE89" w14:textId="77777777" w:rsidR="00663315" w:rsidRPr="00D556AE" w:rsidRDefault="00663315">
      <w:pPr>
        <w:pStyle w:val="a3"/>
        <w:spacing w:line="20" w:lineRule="exact"/>
        <w:ind w:left="224"/>
        <w:rPr>
          <w:sz w:val="2"/>
          <w:lang w:val="ru-RU"/>
        </w:rPr>
      </w:pPr>
    </w:p>
    <w:p w14:paraId="1EF515E5" w14:textId="77777777" w:rsidR="00973D7C" w:rsidRPr="00D556AE" w:rsidRDefault="00973D7C" w:rsidP="00782F1E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16"/>
          <w:szCs w:val="14"/>
          <w:lang w:val="ru-RU"/>
        </w:rPr>
      </w:pPr>
    </w:p>
    <w:p w14:paraId="3279DE72" w14:textId="77777777" w:rsidR="00293D56" w:rsidRPr="00293D56" w:rsidRDefault="00293D56" w:rsidP="00293D56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293D56">
        <w:rPr>
          <w:b/>
          <w:sz w:val="24"/>
          <w:lang w:val="ru-RU"/>
        </w:rPr>
        <w:t>Сталь для армирования и предварительного напряжения бетона</w:t>
      </w:r>
    </w:p>
    <w:p w14:paraId="08578107" w14:textId="77777777" w:rsidR="00293D56" w:rsidRPr="00293D56" w:rsidRDefault="00293D56" w:rsidP="00293D56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293D56">
        <w:rPr>
          <w:b/>
          <w:sz w:val="24"/>
          <w:lang w:val="ru-RU"/>
        </w:rPr>
        <w:t>Методы испытаний</w:t>
      </w:r>
    </w:p>
    <w:p w14:paraId="1FFD9335" w14:textId="77777777" w:rsidR="00293D56" w:rsidRPr="00293D56" w:rsidRDefault="00293D56" w:rsidP="00293D56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293D56">
        <w:rPr>
          <w:b/>
          <w:sz w:val="24"/>
          <w:lang w:val="ru-RU"/>
        </w:rPr>
        <w:t>Часть 3</w:t>
      </w:r>
    </w:p>
    <w:p w14:paraId="5E050B6E" w14:textId="77777777" w:rsidR="00293D56" w:rsidRPr="00293D56" w:rsidRDefault="00293D56" w:rsidP="00293D56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</w:p>
    <w:p w14:paraId="7E9237A0" w14:textId="02945720" w:rsidR="008A767E" w:rsidRPr="008A767E" w:rsidRDefault="00293D56" w:rsidP="00293D56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293D56">
        <w:rPr>
          <w:b/>
          <w:sz w:val="24"/>
          <w:lang w:val="ru-RU"/>
        </w:rPr>
        <w:t>НАПРЯГАЕМАЯ АРМАТУРА</w:t>
      </w:r>
    </w:p>
    <w:p w14:paraId="4AABE502" w14:textId="774203F6" w:rsidR="00973D7C" w:rsidRPr="000F7869" w:rsidRDefault="00973D7C" w:rsidP="00C974C4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16"/>
          <w:lang w:val="ru-RU"/>
        </w:rPr>
      </w:pPr>
    </w:p>
    <w:p w14:paraId="3F7D6487" w14:textId="77777777" w:rsidR="00663315" w:rsidRPr="005D6405" w:rsidRDefault="00663315">
      <w:pPr>
        <w:pStyle w:val="a3"/>
        <w:spacing w:before="1"/>
        <w:rPr>
          <w:b/>
          <w:sz w:val="16"/>
          <w:szCs w:val="20"/>
          <w:lang w:val="ru-RU"/>
        </w:rPr>
      </w:pPr>
    </w:p>
    <w:p w14:paraId="488670F9" w14:textId="77777777" w:rsidR="00663315" w:rsidRPr="00D556AE" w:rsidRDefault="003B0CDD" w:rsidP="0055744F">
      <w:pPr>
        <w:spacing w:line="244" w:lineRule="exact"/>
        <w:ind w:right="2"/>
        <w:jc w:val="right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t xml:space="preserve">Дата введения </w:t>
      </w:r>
      <w:r w:rsidR="00973D7C" w:rsidRPr="00D556AE">
        <w:rPr>
          <w:b/>
          <w:sz w:val="24"/>
          <w:lang w:val="ru-RU"/>
        </w:rPr>
        <w:t xml:space="preserve"> </w:t>
      </w:r>
    </w:p>
    <w:p w14:paraId="68A8E9CE" w14:textId="77777777" w:rsidR="00663315" w:rsidRPr="00D556AE" w:rsidRDefault="00663315">
      <w:pPr>
        <w:pStyle w:val="a3"/>
        <w:spacing w:before="2"/>
        <w:rPr>
          <w:b/>
          <w:sz w:val="16"/>
          <w:lang w:val="ru-RU"/>
        </w:rPr>
      </w:pPr>
    </w:p>
    <w:p w14:paraId="331E6C83" w14:textId="77777777" w:rsidR="00663315" w:rsidRPr="00D556AE" w:rsidRDefault="003B0CDD" w:rsidP="000B2B91">
      <w:pPr>
        <w:pStyle w:val="1"/>
        <w:numPr>
          <w:ilvl w:val="1"/>
          <w:numId w:val="1"/>
        </w:numPr>
        <w:tabs>
          <w:tab w:val="left" w:pos="851"/>
        </w:tabs>
        <w:spacing w:before="90"/>
        <w:ind w:left="0" w:firstLine="567"/>
        <w:jc w:val="both"/>
        <w:rPr>
          <w:lang w:val="ru-RU"/>
        </w:rPr>
      </w:pPr>
      <w:bookmarkStart w:id="2" w:name="_TOC_250006"/>
      <w:r w:rsidRPr="00D556AE">
        <w:rPr>
          <w:lang w:val="ru-RU"/>
        </w:rPr>
        <w:t>Область</w:t>
      </w:r>
      <w:r w:rsidRPr="00D556AE">
        <w:rPr>
          <w:spacing w:val="-1"/>
          <w:lang w:val="ru-RU"/>
        </w:rPr>
        <w:t xml:space="preserve"> </w:t>
      </w:r>
      <w:bookmarkEnd w:id="2"/>
      <w:r w:rsidRPr="00D556AE">
        <w:rPr>
          <w:lang w:val="ru-RU"/>
        </w:rPr>
        <w:t>применения</w:t>
      </w:r>
    </w:p>
    <w:p w14:paraId="3135ADEA" w14:textId="77777777" w:rsidR="00663315" w:rsidRPr="00C974C4" w:rsidRDefault="00663315" w:rsidP="00973D7C">
      <w:pPr>
        <w:pStyle w:val="a3"/>
        <w:tabs>
          <w:tab w:val="left" w:pos="851"/>
        </w:tabs>
        <w:spacing w:before="9"/>
        <w:ind w:firstLine="567"/>
        <w:jc w:val="both"/>
        <w:rPr>
          <w:b/>
          <w:sz w:val="23"/>
          <w:lang w:val="en-US"/>
        </w:rPr>
      </w:pPr>
    </w:p>
    <w:p w14:paraId="2AC493EE" w14:textId="733FD0CA" w:rsidR="007508E6" w:rsidRPr="007508E6" w:rsidRDefault="000419AF" w:rsidP="007508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419AF">
        <w:rPr>
          <w:lang w:val="ru-RU"/>
        </w:rPr>
        <w:t xml:space="preserve">Настоящий стандарт устанавливает </w:t>
      </w:r>
      <w:r w:rsidR="007508E6" w:rsidRPr="007508E6">
        <w:rPr>
          <w:lang w:val="ru-RU"/>
        </w:rPr>
        <w:t>методы испытаний, применимые к предварительно напряженной стальной арматуре (брускам, проволоке и канатам для бетона.</w:t>
      </w:r>
    </w:p>
    <w:p w14:paraId="526BCE14" w14:textId="76C9B128" w:rsidR="007508E6" w:rsidRPr="007508E6" w:rsidRDefault="007508E6" w:rsidP="007508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508E6">
        <w:rPr>
          <w:lang w:val="ru-RU"/>
        </w:rPr>
        <w:t xml:space="preserve">Настоящий </w:t>
      </w:r>
      <w:r w:rsidRPr="000419AF">
        <w:rPr>
          <w:lang w:val="ru-RU"/>
        </w:rPr>
        <w:t xml:space="preserve">стандарт </w:t>
      </w:r>
      <w:r w:rsidRPr="007508E6">
        <w:rPr>
          <w:lang w:val="ru-RU"/>
        </w:rPr>
        <w:t>не распространяется на условия отбора проб, которые рассматриваются в стандартах на изделие.</w:t>
      </w:r>
    </w:p>
    <w:p w14:paraId="06095D1F" w14:textId="10111A2E" w:rsidR="00EA3003" w:rsidRDefault="007508E6" w:rsidP="007508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508E6">
        <w:rPr>
          <w:lang w:val="ru-RU"/>
        </w:rPr>
        <w:t xml:space="preserve">Перечень вариантов соглашения между участвующими сторонами приведен в </w:t>
      </w:r>
      <w:r>
        <w:rPr>
          <w:lang w:val="ru-RU"/>
        </w:rPr>
        <w:t>п</w:t>
      </w:r>
      <w:r w:rsidRPr="007508E6">
        <w:rPr>
          <w:lang w:val="ru-RU"/>
        </w:rPr>
        <w:t>риложении А.</w:t>
      </w:r>
    </w:p>
    <w:p w14:paraId="54086103" w14:textId="77777777" w:rsidR="007508E6" w:rsidRDefault="007508E6" w:rsidP="007508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D5078B2" w14:textId="77777777" w:rsidR="00982AF5" w:rsidRP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982AF5">
        <w:rPr>
          <w:b/>
          <w:lang w:val="ru-RU"/>
        </w:rPr>
        <w:t>2 Нормативные ссылки</w:t>
      </w:r>
    </w:p>
    <w:p w14:paraId="55DF87AA" w14:textId="77777777" w:rsid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6B3F838" w14:textId="40E3FE47" w:rsidR="00982AF5" w:rsidRDefault="000419AF" w:rsidP="00982AF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419AF">
        <w:rPr>
          <w:lang w:val="ru-RU"/>
        </w:rPr>
        <w:t>Для применения настоящего стандарта необходимы следующие ссылочные нормативные документы.</w:t>
      </w:r>
      <w:r w:rsidRPr="000419AF">
        <w:t xml:space="preserve"> </w:t>
      </w:r>
      <w:r w:rsidRPr="000419AF">
        <w:rPr>
          <w:lang w:val="ru-RU"/>
        </w:rPr>
        <w:t>Для датированн</w:t>
      </w:r>
      <w:r>
        <w:rPr>
          <w:lang w:val="ru-RU"/>
        </w:rPr>
        <w:t>ых</w:t>
      </w:r>
      <w:r w:rsidRPr="000419AF">
        <w:rPr>
          <w:lang w:val="ru-RU"/>
        </w:rPr>
        <w:t xml:space="preserve"> ссыл</w:t>
      </w:r>
      <w:r>
        <w:rPr>
          <w:lang w:val="ru-RU"/>
        </w:rPr>
        <w:t>ок</w:t>
      </w:r>
      <w:r w:rsidRPr="000419AF">
        <w:rPr>
          <w:lang w:val="ru-RU"/>
        </w:rPr>
        <w:t xml:space="preserve"> применяют только указанное издание ссылочного нормативного документа, </w:t>
      </w:r>
      <w:r>
        <w:rPr>
          <w:lang w:val="ru-RU"/>
        </w:rPr>
        <w:t>д</w:t>
      </w:r>
      <w:r w:rsidRPr="000419AF">
        <w:rPr>
          <w:lang w:val="ru-RU"/>
        </w:rPr>
        <w:t>ля недатированных ссылок применяют последнее издание ссылочного документа (включая все его изменения).</w:t>
      </w:r>
    </w:p>
    <w:p w14:paraId="2478CE2D" w14:textId="3F1A2269" w:rsidR="007508E6" w:rsidRPr="007508E6" w:rsidRDefault="007508E6" w:rsidP="007508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508E6">
        <w:rPr>
          <w:lang w:val="ru-RU"/>
        </w:rPr>
        <w:t>ISO 4957 Стали инструментальные</w:t>
      </w:r>
    </w:p>
    <w:p w14:paraId="498A6CB0" w14:textId="15BCB7D7" w:rsidR="007508E6" w:rsidRPr="007508E6" w:rsidRDefault="007508E6" w:rsidP="007508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508E6">
        <w:rPr>
          <w:lang w:val="ru-RU"/>
        </w:rPr>
        <w:t>ISO 4965-1 Материалы металлические. Калибровка динамической силы для испытаний на одноосную усталость. Часть 1. Системы испытаний</w:t>
      </w:r>
    </w:p>
    <w:p w14:paraId="5E787BB2" w14:textId="783A86F5" w:rsidR="007508E6" w:rsidRPr="007508E6" w:rsidRDefault="007508E6" w:rsidP="007508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508E6">
        <w:rPr>
          <w:lang w:val="ru-RU"/>
        </w:rPr>
        <w:t>ISO 4965-2 Материалы металлические. Калибровка динамической силы для испытаний на одноосную усталость. Часть 2. Приборы динамической калибровки (DCD)</w:t>
      </w:r>
    </w:p>
    <w:p w14:paraId="4F2E3ABF" w14:textId="021544FC" w:rsidR="007508E6" w:rsidRPr="007508E6" w:rsidRDefault="007508E6" w:rsidP="007508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508E6">
        <w:rPr>
          <w:lang w:val="ru-RU"/>
        </w:rPr>
        <w:t xml:space="preserve">ISO 6508-1 Металлические материалы. Испытание на твердость по </w:t>
      </w:r>
      <w:proofErr w:type="spellStart"/>
      <w:r w:rsidRPr="007508E6">
        <w:rPr>
          <w:lang w:val="ru-RU"/>
        </w:rPr>
        <w:t>Роквеллу</w:t>
      </w:r>
      <w:proofErr w:type="spellEnd"/>
      <w:r w:rsidRPr="007508E6">
        <w:rPr>
          <w:lang w:val="ru-RU"/>
        </w:rPr>
        <w:t>. Часть 1. Метод испытания.</w:t>
      </w:r>
    </w:p>
    <w:p w14:paraId="3B909E7C" w14:textId="71E5D33D" w:rsidR="007508E6" w:rsidRPr="007508E6" w:rsidRDefault="007508E6" w:rsidP="007508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508E6">
        <w:rPr>
          <w:lang w:val="ru-RU"/>
        </w:rPr>
        <w:t>ISO 6892-1 Материалы металлические. Испытание на растяжение. Часть 1. Метод испытания при комнатной температуре</w:t>
      </w:r>
    </w:p>
    <w:p w14:paraId="361CC082" w14:textId="722BE264" w:rsidR="007508E6" w:rsidRPr="007508E6" w:rsidRDefault="007508E6" w:rsidP="007508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508E6">
        <w:rPr>
          <w:lang w:val="ru-RU"/>
        </w:rPr>
        <w:t>ISO 7500-1 Материалы металлические. Калибровка и проверка машин для статических одноосных испытаний. Часть 1. Машины для испытаний на растяжение/сжатие. Калибровка и проверка системы измерения силы</w:t>
      </w:r>
    </w:p>
    <w:p w14:paraId="0811FD51" w14:textId="0014B513" w:rsidR="007508E6" w:rsidRPr="007508E6" w:rsidRDefault="007508E6" w:rsidP="007508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508E6">
        <w:rPr>
          <w:lang w:val="ru-RU"/>
        </w:rPr>
        <w:t>ISO 7801 Металлические материалы. Проволока. Испытание на изгиб в обратном направлении.</w:t>
      </w:r>
    </w:p>
    <w:p w14:paraId="352FC7D8" w14:textId="1153F7DA" w:rsidR="007508E6" w:rsidRPr="007508E6" w:rsidRDefault="007508E6" w:rsidP="007508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508E6">
        <w:rPr>
          <w:lang w:val="ru-RU"/>
        </w:rPr>
        <w:t>ISO 7802 Металлические материалы. Проволока. Испытание на обмотку.</w:t>
      </w:r>
    </w:p>
    <w:p w14:paraId="051284E3" w14:textId="3EDAF537" w:rsidR="007508E6" w:rsidRPr="007508E6" w:rsidRDefault="007508E6" w:rsidP="007508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508E6">
        <w:rPr>
          <w:lang w:val="ru-RU"/>
        </w:rPr>
        <w:t xml:space="preserve">ISO 9513 Материалы металлические. Калибровка </w:t>
      </w:r>
      <w:proofErr w:type="spellStart"/>
      <w:r w:rsidRPr="007508E6">
        <w:rPr>
          <w:lang w:val="ru-RU"/>
        </w:rPr>
        <w:t>экстензометрических</w:t>
      </w:r>
      <w:proofErr w:type="spellEnd"/>
      <w:r w:rsidRPr="007508E6">
        <w:rPr>
          <w:lang w:val="ru-RU"/>
        </w:rPr>
        <w:t xml:space="preserve"> систем, используемых при одноосных испытаниях</w:t>
      </w:r>
    </w:p>
    <w:p w14:paraId="1350CA62" w14:textId="1C9C1F05" w:rsidR="00371B7D" w:rsidRDefault="007508E6" w:rsidP="007508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508E6">
        <w:rPr>
          <w:lang w:val="ru-RU"/>
        </w:rPr>
        <w:t>ISO 16020 Сталь для армирования и предварительного напряжения бетона. Словарь</w:t>
      </w:r>
    </w:p>
    <w:p w14:paraId="0932A368" w14:textId="36DF213C" w:rsidR="00105922" w:rsidRDefault="00105922" w:rsidP="0010592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90AD084" w14:textId="5473E0D2" w:rsidR="007508E6" w:rsidRDefault="007508E6" w:rsidP="0010592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C84ACBB" w14:textId="77777777" w:rsidR="007508E6" w:rsidRPr="00371B7D" w:rsidRDefault="007508E6" w:rsidP="0010592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4C1D744" w14:textId="77777777" w:rsidR="00371B7D" w:rsidRPr="00D556AE" w:rsidRDefault="00371B7D" w:rsidP="00371B7D">
      <w:pPr>
        <w:pBdr>
          <w:top w:val="single" w:sz="4" w:space="1" w:color="auto"/>
        </w:pBdr>
        <w:adjustRightInd w:val="0"/>
        <w:ind w:firstLine="567"/>
        <w:jc w:val="both"/>
        <w:rPr>
          <w:rFonts w:eastAsia="Arial Unicode MS"/>
          <w:b/>
          <w:color w:val="000000"/>
          <w:sz w:val="24"/>
          <w:szCs w:val="24"/>
          <w:lang w:val="ru-RU" w:eastAsia="ru-RU" w:bidi="ru-RU"/>
        </w:rPr>
      </w:pPr>
      <w:r w:rsidRPr="00D556AE">
        <w:rPr>
          <w:rFonts w:eastAsia="Arial Unicode MS"/>
          <w:b/>
          <w:color w:val="000000"/>
          <w:sz w:val="24"/>
          <w:szCs w:val="24"/>
          <w:lang w:val="ru-RU" w:eastAsia="ru-RU" w:bidi="ru-RU"/>
        </w:rPr>
        <w:t xml:space="preserve">Проект, редакция 1 </w:t>
      </w:r>
    </w:p>
    <w:p w14:paraId="788A6A95" w14:textId="7E01FD48" w:rsidR="000419AF" w:rsidRPr="000419AF" w:rsidRDefault="000419AF" w:rsidP="000419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CCACF42" w14:textId="77777777" w:rsidR="007508E6" w:rsidRPr="007508E6" w:rsidRDefault="007508E6" w:rsidP="007508E6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7508E6">
        <w:rPr>
          <w:b/>
          <w:lang w:val="ru-RU"/>
        </w:rPr>
        <w:lastRenderedPageBreak/>
        <w:t>3 Термины и определения</w:t>
      </w:r>
    </w:p>
    <w:p w14:paraId="6B7E0006" w14:textId="77777777" w:rsidR="007508E6" w:rsidRPr="007508E6" w:rsidRDefault="007508E6" w:rsidP="007508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BD3D958" w14:textId="77777777" w:rsidR="007508E6" w:rsidRPr="007508E6" w:rsidRDefault="007508E6" w:rsidP="007508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508E6">
        <w:rPr>
          <w:lang w:val="ru-RU"/>
        </w:rPr>
        <w:t>В настоящем стандарте применяются термины по ISO 16020.</w:t>
      </w:r>
    </w:p>
    <w:p w14:paraId="5FAEB74D" w14:textId="77777777" w:rsidR="007508E6" w:rsidRPr="007508E6" w:rsidRDefault="007508E6" w:rsidP="007508E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DBF3B0B" w14:textId="2B73C9BF" w:rsidR="0010209B" w:rsidRPr="00CE29EE" w:rsidRDefault="00CE29EE" w:rsidP="00CE29EE">
      <w:pPr>
        <w:pStyle w:val="a3"/>
        <w:tabs>
          <w:tab w:val="left" w:pos="851"/>
        </w:tabs>
        <w:spacing w:before="2"/>
        <w:ind w:firstLine="567"/>
        <w:jc w:val="center"/>
        <w:rPr>
          <w:b/>
          <w:lang w:val="ru-RU"/>
        </w:rPr>
      </w:pPr>
      <w:r w:rsidRPr="00CE29EE">
        <w:rPr>
          <w:b/>
          <w:lang w:val="ru-RU"/>
        </w:rPr>
        <w:t>Таблица 1 – Символы</w:t>
      </w:r>
    </w:p>
    <w:p w14:paraId="72B4E21C" w14:textId="33B11BF3" w:rsidR="00CE29EE" w:rsidRDefault="00CE29EE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tbl>
      <w:tblPr>
        <w:tblW w:w="978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17"/>
        <w:gridCol w:w="1003"/>
        <w:gridCol w:w="5968"/>
        <w:gridCol w:w="1794"/>
      </w:tblGrid>
      <w:tr w:rsidR="0079136F" w:rsidRPr="0079136F" w14:paraId="787526F3" w14:textId="77777777" w:rsidTr="0079136F">
        <w:trPr>
          <w:trHeight w:val="374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672AAB6F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proofErr w:type="spellStart"/>
            <w:r w:rsidRPr="0079136F">
              <w:rPr>
                <w:bCs/>
                <w:sz w:val="24"/>
                <w:szCs w:val="28"/>
                <w:lang w:val="ru-RU" w:eastAsia="zh-CN"/>
              </w:rPr>
              <w:t>Услов-ные</w:t>
            </w:r>
            <w:proofErr w:type="spellEnd"/>
            <w:r w:rsidRPr="0079136F">
              <w:rPr>
                <w:bCs/>
                <w:sz w:val="24"/>
                <w:szCs w:val="28"/>
                <w:lang w:val="ru-RU" w:eastAsia="zh-CN"/>
              </w:rPr>
              <w:t xml:space="preserve"> </w:t>
            </w:r>
            <w:proofErr w:type="spellStart"/>
            <w:r w:rsidRPr="0079136F">
              <w:rPr>
                <w:bCs/>
                <w:sz w:val="24"/>
                <w:szCs w:val="28"/>
                <w:lang w:val="ru-RU" w:eastAsia="zh-CN"/>
              </w:rPr>
              <w:t>обозна-чения</w:t>
            </w:r>
            <w:proofErr w:type="spellEnd"/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6AFF9D7C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bCs/>
                <w:sz w:val="24"/>
                <w:szCs w:val="28"/>
                <w:lang w:val="ru-RU" w:eastAsia="zh-CN"/>
              </w:rPr>
              <w:t>Едини-</w:t>
            </w:r>
            <w:proofErr w:type="spellStart"/>
            <w:r w:rsidRPr="0079136F">
              <w:rPr>
                <w:bCs/>
                <w:sz w:val="24"/>
                <w:szCs w:val="28"/>
                <w:lang w:val="ru-RU" w:eastAsia="zh-CN"/>
              </w:rPr>
              <w:t>цы</w:t>
            </w:r>
            <w:proofErr w:type="spellEnd"/>
            <w:r w:rsidRPr="0079136F">
              <w:rPr>
                <w:bCs/>
                <w:sz w:val="24"/>
                <w:szCs w:val="28"/>
                <w:lang w:val="ru-RU" w:eastAsia="zh-CN"/>
              </w:rPr>
              <w:t xml:space="preserve"> </w:t>
            </w:r>
            <w:proofErr w:type="spellStart"/>
            <w:r w:rsidRPr="0079136F">
              <w:rPr>
                <w:bCs/>
                <w:sz w:val="24"/>
                <w:szCs w:val="28"/>
                <w:lang w:val="ru-RU" w:eastAsia="zh-CN"/>
              </w:rPr>
              <w:t>измере-ния</w:t>
            </w:r>
            <w:proofErr w:type="spellEnd"/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6B4987EB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bCs/>
                <w:sz w:val="24"/>
                <w:szCs w:val="28"/>
                <w:lang w:val="ru-RU" w:eastAsia="zh-CN"/>
              </w:rPr>
            </w:pPr>
          </w:p>
          <w:p w14:paraId="7EF03588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bCs/>
                <w:sz w:val="24"/>
                <w:szCs w:val="28"/>
                <w:lang w:val="ru-RU" w:eastAsia="zh-CN"/>
              </w:rPr>
              <w:t>Описание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6042A9A6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bCs/>
                <w:sz w:val="24"/>
                <w:szCs w:val="28"/>
                <w:lang w:val="ru-RU" w:eastAsia="zh-CN"/>
              </w:rPr>
            </w:pPr>
          </w:p>
          <w:p w14:paraId="78734042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bCs/>
                <w:sz w:val="24"/>
                <w:szCs w:val="28"/>
                <w:lang w:val="ru-RU" w:eastAsia="zh-CN"/>
              </w:rPr>
              <w:t>Ссылка</w:t>
            </w:r>
          </w:p>
        </w:tc>
      </w:tr>
      <w:tr w:rsidR="0079136F" w:rsidRPr="0079136F" w14:paraId="27B83755" w14:textId="77777777" w:rsidTr="0079136F">
        <w:trPr>
          <w:trHeight w:val="557"/>
        </w:trPr>
        <w:tc>
          <w:tcPr>
            <w:tcW w:w="10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642599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a</w:t>
            </w:r>
            <w:r w:rsidRPr="0079136F">
              <w:rPr>
                <w:sz w:val="24"/>
                <w:szCs w:val="28"/>
                <w:vertAlign w:val="subscript"/>
                <w:lang w:val="en-US" w:eastAsia="zh-CN"/>
              </w:rPr>
              <w:t>m</w:t>
            </w:r>
          </w:p>
        </w:tc>
        <w:tc>
          <w:tcPr>
            <w:tcW w:w="100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033905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AF57E0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Высота ребра в центре</w:t>
            </w:r>
          </w:p>
        </w:tc>
        <w:tc>
          <w:tcPr>
            <w:tcW w:w="179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9CAE4CB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13" w:anchor="iso:std:iso:15630:-3:ed-3:v2:en:sec:14.3" w:history="1">
              <w:r w:rsidRPr="0079136F">
                <w:rPr>
                  <w:sz w:val="24"/>
                  <w:szCs w:val="24"/>
                  <w:lang w:val="ru-RU" w:eastAsia="ru-RU"/>
                </w:rPr>
                <w:t>14.3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14" w:anchor="iso:std:iso:15630:-3:ed-3:v2:en:sec:15.2" w:history="1">
              <w:r w:rsidRPr="0079136F">
                <w:rPr>
                  <w:sz w:val="24"/>
                  <w:szCs w:val="24"/>
                  <w:lang w:val="ru-RU" w:eastAsia="ru-RU"/>
                </w:rPr>
                <w:t>15.2</w:t>
              </w:r>
            </w:hyperlink>
          </w:p>
        </w:tc>
      </w:tr>
      <w:tr w:rsidR="0079136F" w:rsidRPr="0079136F" w14:paraId="16226E9A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2F8DD2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proofErr w:type="spellStart"/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a</w:t>
            </w:r>
            <w:r w:rsidRPr="0079136F">
              <w:rPr>
                <w:sz w:val="24"/>
                <w:szCs w:val="28"/>
                <w:vertAlign w:val="subscript"/>
                <w:lang w:val="en-US" w:eastAsia="zh-CN"/>
              </w:rPr>
              <w:t>max</w:t>
            </w:r>
            <w:proofErr w:type="spellEnd"/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0983D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BD4C08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Максимальная высота ребра или максимальная глубина углубления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1A89B9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15" w:anchor="iso:std:iso:15630:-3:ed-3:v2:en:sec:14.3" w:history="1">
              <w:r w:rsidRPr="0079136F">
                <w:rPr>
                  <w:sz w:val="24"/>
                  <w:szCs w:val="24"/>
                  <w:lang w:val="ru-RU" w:eastAsia="ru-RU"/>
                </w:rPr>
                <w:t>14.3</w:t>
              </w:r>
            </w:hyperlink>
          </w:p>
        </w:tc>
      </w:tr>
      <w:tr w:rsidR="0079136F" w:rsidRPr="0079136F" w14:paraId="1834F2F5" w14:textId="77777777" w:rsidTr="0079136F">
        <w:trPr>
          <w:trHeight w:val="763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F9CF1B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proofErr w:type="spellStart"/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a</w:t>
            </w:r>
            <w:r w:rsidRPr="0079136F">
              <w:rPr>
                <w:sz w:val="24"/>
                <w:szCs w:val="28"/>
                <w:vertAlign w:val="subscript"/>
                <w:lang w:val="en-US" w:eastAsia="zh-CN"/>
              </w:rPr>
              <w:t>s,</w:t>
            </w:r>
            <w:r w:rsidRPr="0079136F">
              <w:rPr>
                <w:i/>
                <w:iCs/>
                <w:sz w:val="24"/>
                <w:szCs w:val="28"/>
                <w:vertAlign w:val="subscript"/>
                <w:lang w:val="en-US" w:eastAsia="zh-CN"/>
              </w:rPr>
              <w:t>i</w:t>
            </w:r>
            <w:proofErr w:type="spellEnd"/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8B0B63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40A0DF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 xml:space="preserve">Средняя высота части </w:t>
            </w:r>
            <w:proofErr w:type="spellStart"/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i</w:t>
            </w:r>
            <w:proofErr w:type="spellEnd"/>
            <w:r w:rsidRPr="0079136F">
              <w:rPr>
                <w:i/>
                <w:iCs/>
                <w:sz w:val="24"/>
                <w:szCs w:val="28"/>
                <w:lang w:val="ru-RU" w:eastAsia="zh-CN"/>
              </w:rPr>
              <w:t xml:space="preserve"> </w:t>
            </w:r>
            <w:r w:rsidRPr="0079136F">
              <w:rPr>
                <w:sz w:val="24"/>
                <w:szCs w:val="28"/>
                <w:lang w:val="ru-RU" w:eastAsia="zh-CN"/>
              </w:rPr>
              <w:t xml:space="preserve">ребра, разделенного на </w:t>
            </w: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p</w:t>
            </w:r>
            <w:r w:rsidRPr="0079136F">
              <w:rPr>
                <w:i/>
                <w:iCs/>
                <w:sz w:val="24"/>
                <w:szCs w:val="28"/>
                <w:lang w:val="ru-RU" w:eastAsia="zh-CN"/>
              </w:rPr>
              <w:t xml:space="preserve"> </w:t>
            </w:r>
            <w:r w:rsidRPr="0079136F">
              <w:rPr>
                <w:sz w:val="24"/>
                <w:szCs w:val="28"/>
                <w:lang w:val="ru-RU" w:eastAsia="zh-CN"/>
              </w:rPr>
              <w:t>частей длиной ∆</w:t>
            </w: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l</w:t>
            </w:r>
            <w:r w:rsidRPr="0079136F">
              <w:rPr>
                <w:sz w:val="24"/>
                <w:szCs w:val="28"/>
                <w:lang w:val="ru-RU" w:eastAsia="zh-CN"/>
              </w:rPr>
              <w:t xml:space="preserve">, 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683E8F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16" w:anchor="iso:std:iso:15630:-3:ed-3:v2:en:sec:15.2" w:history="1">
              <w:r w:rsidRPr="0079136F">
                <w:rPr>
                  <w:sz w:val="24"/>
                  <w:szCs w:val="24"/>
                  <w:lang w:val="ru-RU" w:eastAsia="ru-RU"/>
                </w:rPr>
                <w:t>15.2</w:t>
              </w:r>
            </w:hyperlink>
          </w:p>
        </w:tc>
      </w:tr>
      <w:tr w:rsidR="0079136F" w:rsidRPr="0079136F" w14:paraId="037029ED" w14:textId="77777777" w:rsidTr="0079136F">
        <w:trPr>
          <w:trHeight w:val="557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594FFC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a</w:t>
            </w:r>
            <w:r w:rsidRPr="0079136F">
              <w:rPr>
                <w:sz w:val="24"/>
                <w:szCs w:val="28"/>
                <w:vertAlign w:val="subscript"/>
                <w:lang w:val="en-US" w:eastAsia="zh-CN"/>
              </w:rPr>
              <w:t>1/4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5E4C1D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9ADF01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Высота ребра в точке одной четверти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6A2DEA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17" w:anchor="iso:std:iso:15630:-3:ed-3:v2:en:sec:14.3" w:history="1">
              <w:r w:rsidRPr="0079136F">
                <w:rPr>
                  <w:sz w:val="24"/>
                  <w:szCs w:val="24"/>
                  <w:lang w:val="ru-RU" w:eastAsia="ru-RU"/>
                </w:rPr>
                <w:t>14.3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18" w:anchor="iso:std:iso:15630:-3:ed-3:v2:en:sec:15.2" w:history="1">
              <w:r w:rsidRPr="0079136F">
                <w:rPr>
                  <w:sz w:val="24"/>
                  <w:szCs w:val="24"/>
                  <w:lang w:val="ru-RU" w:eastAsia="ru-RU"/>
                </w:rPr>
                <w:t>15.2</w:t>
              </w:r>
            </w:hyperlink>
          </w:p>
        </w:tc>
      </w:tr>
      <w:tr w:rsidR="0079136F" w:rsidRPr="0079136F" w14:paraId="5C1D7F7C" w14:textId="77777777" w:rsidTr="0079136F">
        <w:trPr>
          <w:trHeight w:val="552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051A41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a</w:t>
            </w:r>
            <w:r w:rsidRPr="0079136F">
              <w:rPr>
                <w:sz w:val="24"/>
                <w:szCs w:val="28"/>
                <w:vertAlign w:val="subscript"/>
                <w:lang w:val="en-US" w:eastAsia="zh-CN"/>
              </w:rPr>
              <w:t>3/4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CE915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16B0AF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 xml:space="preserve">Высота ребра в точке на расстоянии трех четвертей 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84F7A6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19" w:anchor="iso:std:iso:15630:-3:ed-3:v2:en:sec:14.3" w:history="1">
              <w:r w:rsidRPr="0079136F">
                <w:rPr>
                  <w:sz w:val="24"/>
                  <w:szCs w:val="24"/>
                  <w:lang w:val="ru-RU" w:eastAsia="ru-RU"/>
                </w:rPr>
                <w:t>14.3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20" w:anchor="iso:std:iso:15630:-3:ed-3:v2:en:sec:15.2" w:history="1">
              <w:r w:rsidRPr="0079136F">
                <w:rPr>
                  <w:sz w:val="24"/>
                  <w:szCs w:val="24"/>
                  <w:lang w:val="ru-RU" w:eastAsia="ru-RU"/>
                </w:rPr>
                <w:t>15.2</w:t>
              </w:r>
            </w:hyperlink>
          </w:p>
        </w:tc>
      </w:tr>
      <w:tr w:rsidR="0079136F" w:rsidRPr="0079136F" w14:paraId="4037EF1C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B08C43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A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01ECD5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en-US" w:eastAsia="zh-CN"/>
              </w:rPr>
              <w:t>%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E7A961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eastAsia="zh-CN"/>
              </w:rPr>
              <w:t>Процент</w:t>
            </w:r>
            <w:r w:rsidRPr="0079136F">
              <w:rPr>
                <w:sz w:val="24"/>
                <w:szCs w:val="28"/>
                <w:lang w:val="ru-RU" w:eastAsia="zh-CN"/>
              </w:rPr>
              <w:t xml:space="preserve"> удлинения после разрыва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59CDC5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21" w:anchor="iso:std:iso:15630:-3:ed-3:v2:en:sec:5.1" w:history="1">
              <w:r w:rsidRPr="0079136F">
                <w:rPr>
                  <w:sz w:val="24"/>
                  <w:szCs w:val="24"/>
                  <w:lang w:val="ru-RU" w:eastAsia="ru-RU"/>
                </w:rPr>
                <w:t>5.1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22" w:anchor="iso:std:iso:15630:-3:ed-3:v2:en:sec:5.3" w:history="1">
              <w:r w:rsidRPr="0079136F">
                <w:rPr>
                  <w:sz w:val="24"/>
                  <w:szCs w:val="24"/>
                  <w:lang w:val="ru-RU" w:eastAsia="ru-RU"/>
                </w:rPr>
                <w:t>5.3</w:t>
              </w:r>
            </w:hyperlink>
          </w:p>
        </w:tc>
      </w:tr>
      <w:tr w:rsidR="0079136F" w:rsidRPr="0079136F" w14:paraId="10F96C8D" w14:textId="77777777" w:rsidTr="0079136F">
        <w:trPr>
          <w:trHeight w:val="355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CD86B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proofErr w:type="spellStart"/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A</w:t>
            </w:r>
            <w:r w:rsidRPr="0079136F">
              <w:rPr>
                <w:sz w:val="24"/>
                <w:szCs w:val="28"/>
                <w:vertAlign w:val="subscript"/>
                <w:lang w:val="en-US" w:eastAsia="zh-CN"/>
              </w:rPr>
              <w:t>gt</w:t>
            </w:r>
            <w:proofErr w:type="spellEnd"/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75324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en-US" w:eastAsia="zh-CN"/>
              </w:rPr>
              <w:t>%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ED76DA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Процент общего удлинения при максимальной силе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F55CE3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23" w:anchor="iso:std:iso:15630:-3:ed-3:v2:en:sec:5" w:history="1">
              <w:r w:rsidRPr="0079136F">
                <w:rPr>
                  <w:sz w:val="24"/>
                  <w:szCs w:val="24"/>
                  <w:lang w:val="ru-RU" w:eastAsia="ru-RU"/>
                </w:rPr>
                <w:t>Раздел 5</w:t>
              </w:r>
            </w:hyperlink>
          </w:p>
        </w:tc>
      </w:tr>
      <w:tr w:rsidR="0079136F" w:rsidRPr="0079136F" w14:paraId="34487776" w14:textId="77777777" w:rsidTr="0079136F">
        <w:trPr>
          <w:trHeight w:val="355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C608E8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i/>
                <w:iCs/>
                <w:sz w:val="24"/>
                <w:szCs w:val="28"/>
                <w:lang w:val="en-US" w:eastAsia="zh-CN"/>
              </w:rPr>
            </w:pPr>
            <w:proofErr w:type="spellStart"/>
            <w:r w:rsidRPr="0079136F">
              <w:rPr>
                <w:i/>
                <w:iCs/>
                <w:sz w:val="20"/>
                <w:szCs w:val="20"/>
                <w:lang w:val="en-US" w:eastAsia="zh-CN"/>
              </w:rPr>
              <w:t>A</w:t>
            </w:r>
            <w:r w:rsidRPr="0079136F">
              <w:rPr>
                <w:rFonts w:eastAsia="Cambria"/>
                <w:i/>
                <w:iCs/>
                <w:color w:val="231F20"/>
                <w:sz w:val="20"/>
                <w:szCs w:val="20"/>
                <w:vertAlign w:val="subscript"/>
                <w:lang w:val="en-US" w:bidi="en-US"/>
              </w:rPr>
              <w:t>r</w:t>
            </w:r>
            <w:proofErr w:type="spell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508227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en-US" w:eastAsia="zh-CN"/>
              </w:rPr>
            </w:pPr>
            <w:r w:rsidRPr="0079136F">
              <w:rPr>
                <w:rFonts w:eastAsia="Cambria"/>
                <w:color w:val="231F20"/>
                <w:sz w:val="20"/>
                <w:szCs w:val="20"/>
                <w:lang w:val="en-US" w:bidi="en-US"/>
              </w:rPr>
              <w:t>%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9DCBCA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rFonts w:eastAsia="Cambria"/>
                <w:color w:val="231F20"/>
                <w:sz w:val="20"/>
                <w:szCs w:val="20"/>
                <w:lang w:val="ru-RU" w:bidi="en-US"/>
              </w:rPr>
              <w:t>Относительное равномерное удлинение после разрыва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9FD202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eastAsia="zh-CN"/>
              </w:rPr>
            </w:pPr>
            <w:hyperlink r:id="rId24" w:anchor="iso:std:iso:15630:-3:ed-3:v2:en:sec:5.3" w:history="1">
              <w:r w:rsidRPr="0079136F">
                <w:rPr>
                  <w:sz w:val="24"/>
                  <w:szCs w:val="24"/>
                  <w:lang w:val="ru-RU" w:eastAsia="ru-RU"/>
                </w:rPr>
                <w:t>5.3</w:t>
              </w:r>
            </w:hyperlink>
          </w:p>
        </w:tc>
      </w:tr>
      <w:tr w:rsidR="0079136F" w:rsidRPr="0079136F" w14:paraId="4F64B2A3" w14:textId="77777777" w:rsidTr="0079136F">
        <w:trPr>
          <w:trHeight w:val="350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1BB073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en-US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b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4D09A9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en-US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788916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Ширина поперечного ребра в середине или ширина углубления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2FF206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25" w:anchor="iso:std:iso:15630:-3:ed-3:v2:en:sec:14.3.1.6" w:history="1">
              <w:r w:rsidRPr="0079136F">
                <w:rPr>
                  <w:sz w:val="24"/>
                  <w:szCs w:val="24"/>
                  <w:lang w:val="ru-RU" w:eastAsia="ru-RU"/>
                </w:rPr>
                <w:t>14.3.1.6</w:t>
              </w:r>
            </w:hyperlink>
          </w:p>
        </w:tc>
      </w:tr>
      <w:tr w:rsidR="0079136F" w:rsidRPr="0079136F" w14:paraId="24C1F5BF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5E49D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c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04D39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5F7D04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Интервалы между ребрами или углублениями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4BDF4B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26" w:anchor="iso:std:iso:15630:-3:ed-3:v2:en:sec:14.3" w:history="1">
              <w:r w:rsidRPr="0079136F">
                <w:rPr>
                  <w:sz w:val="24"/>
                  <w:szCs w:val="24"/>
                  <w:lang w:val="ru-RU" w:eastAsia="ru-RU"/>
                </w:rPr>
                <w:t>14.3</w:t>
              </w:r>
            </w:hyperlink>
          </w:p>
        </w:tc>
      </w:tr>
      <w:tr w:rsidR="0079136F" w:rsidRPr="0079136F" w14:paraId="177061B2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FD6E63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i/>
                <w:iCs/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iCs/>
                <w:sz w:val="24"/>
                <w:szCs w:val="28"/>
                <w:lang w:val="ru-RU" w:eastAsia="zh-CN"/>
              </w:rPr>
              <w:t>С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80A92C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E6FBAF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 xml:space="preserve">Ширина паза при номинальном диаметре оправки, </w:t>
            </w: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d</w:t>
            </w:r>
            <w:r w:rsidRPr="0079136F">
              <w:rPr>
                <w:iCs/>
                <w:sz w:val="24"/>
                <w:szCs w:val="28"/>
                <w:vertAlign w:val="subscript"/>
                <w:lang w:val="ru-RU" w:eastAsia="zh-CN"/>
              </w:rPr>
              <w:t>а</w:t>
            </w:r>
            <w:r w:rsidRPr="0079136F">
              <w:rPr>
                <w:iCs/>
                <w:sz w:val="24"/>
                <w:szCs w:val="28"/>
                <w:lang w:val="ru-RU" w:eastAsia="zh-CN"/>
              </w:rPr>
              <w:t xml:space="preserve">, использованном для испытания на растяжение деформацией 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A526EC6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27" w:anchor="iso:std:iso:15630:-3:ed-3:v2:en:sec:12.3.4" w:history="1">
              <w:r w:rsidRPr="0079136F">
                <w:rPr>
                  <w:sz w:val="24"/>
                  <w:szCs w:val="24"/>
                  <w:lang w:val="ru-RU" w:eastAsia="ru-RU"/>
                </w:rPr>
                <w:t>12.3.4</w:t>
              </w:r>
            </w:hyperlink>
          </w:p>
        </w:tc>
      </w:tr>
      <w:tr w:rsidR="0079136F" w:rsidRPr="0079136F" w14:paraId="65464304" w14:textId="77777777" w:rsidTr="0079136F">
        <w:trPr>
          <w:trHeight w:val="341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0B33E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d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C9399A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B387E2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Номинальный диаметр арматурного бруска, проволоки или каната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67F1F2" w14:textId="77777777" w:rsidR="007673E3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ru-RU"/>
              </w:rPr>
            </w:pPr>
            <w:hyperlink r:id="rId28" w:anchor="iso:std:iso:15630:-3:ed-3:v2:en:sec:5.3.1" w:history="1">
              <w:r w:rsidRPr="0079136F">
                <w:rPr>
                  <w:sz w:val="24"/>
                  <w:szCs w:val="24"/>
                  <w:lang w:val="ru-RU" w:eastAsia="ru-RU"/>
                </w:rPr>
                <w:t>5.3.1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29" w:anchor="iso:std:iso:15630:-3:ed-3:v2:en:sec:7.2" w:history="1">
              <w:r w:rsidRPr="0079136F">
                <w:rPr>
                  <w:sz w:val="24"/>
                  <w:szCs w:val="24"/>
                  <w:lang w:val="ru-RU" w:eastAsia="ru-RU"/>
                </w:rPr>
                <w:t>7.2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</w:p>
          <w:p w14:paraId="5570D91E" w14:textId="61FF9E4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30" w:anchor="iso:std:iso:15630:-3:ed-3:v2:en:tab:3" w:history="1">
              <w:r w:rsidRPr="0079136F">
                <w:rPr>
                  <w:sz w:val="24"/>
                  <w:szCs w:val="24"/>
                  <w:lang w:val="ru-RU" w:eastAsia="ru-RU"/>
                </w:rPr>
                <w:t>Таблица 3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31" w:anchor="iso:std:iso:15630:-3:ed-3:v2:en:sec:10.4.6" w:history="1">
              <w:r w:rsidRPr="0079136F">
                <w:rPr>
                  <w:sz w:val="24"/>
                  <w:szCs w:val="24"/>
                  <w:lang w:val="ru-RU" w:eastAsia="ru-RU"/>
                </w:rPr>
                <w:t>10.4.6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32" w:anchor="iso:std:iso:15630:-3:ed-3:v2:en:tab:4" w:history="1">
              <w:r w:rsidRPr="0079136F">
                <w:rPr>
                  <w:sz w:val="24"/>
                  <w:szCs w:val="24"/>
                  <w:lang w:val="ru-RU" w:eastAsia="ru-RU"/>
                </w:rPr>
                <w:t>Таблица 4</w:t>
              </w:r>
            </w:hyperlink>
          </w:p>
        </w:tc>
      </w:tr>
      <w:tr w:rsidR="0079136F" w:rsidRPr="0079136F" w14:paraId="7F0D3B91" w14:textId="77777777" w:rsidTr="0079136F">
        <w:trPr>
          <w:trHeight w:val="341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85D89A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iCs/>
                <w:sz w:val="24"/>
                <w:szCs w:val="28"/>
                <w:vertAlign w:val="subscript"/>
                <w:lang w:val="ru-RU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d</w:t>
            </w:r>
            <w:r w:rsidRPr="0079136F">
              <w:rPr>
                <w:iCs/>
                <w:sz w:val="24"/>
                <w:szCs w:val="28"/>
                <w:vertAlign w:val="subscript"/>
                <w:lang w:val="ru-RU" w:eastAsia="zh-CN"/>
              </w:rPr>
              <w:t>а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D37837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B7C1E0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Номинальный диаметр оправки, использованной для</w:t>
            </w:r>
          </w:p>
          <w:p w14:paraId="33959DCB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 xml:space="preserve"> испытания на растяжение деформацией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D35269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hyperlink r:id="rId33" w:anchor="iso:std:iso:15630:-3:ed-3:v2:en:sec:12.3.4" w:history="1">
              <w:r w:rsidRPr="0079136F">
                <w:rPr>
                  <w:sz w:val="24"/>
                  <w:szCs w:val="24"/>
                  <w:lang w:val="ru-RU" w:eastAsia="ru-RU"/>
                </w:rPr>
                <w:t>12.3.4</w:t>
              </w:r>
            </w:hyperlink>
          </w:p>
        </w:tc>
      </w:tr>
      <w:tr w:rsidR="0079136F" w:rsidRPr="0079136F" w14:paraId="165FDCD9" w14:textId="77777777" w:rsidTr="0079136F">
        <w:trPr>
          <w:trHeight w:val="341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B31712" w14:textId="77777777" w:rsidR="0079136F" w:rsidRPr="0079136F" w:rsidRDefault="0079136F" w:rsidP="0079136F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 w:eastAsia="zh-CN"/>
              </w:rPr>
            </w:pPr>
            <w:proofErr w:type="spellStart"/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d</w:t>
            </w:r>
            <w:r w:rsidRPr="0079136F">
              <w:rPr>
                <w:iCs/>
                <w:sz w:val="24"/>
                <w:szCs w:val="28"/>
                <w:vertAlign w:val="subscript"/>
                <w:lang w:val="en-US" w:eastAsia="zh-CN"/>
              </w:rPr>
              <w:t>b</w:t>
            </w:r>
            <w:proofErr w:type="spellEnd"/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88EEDF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40B8FA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Диаметр с 2 счетчиками цилиндров в пазу оправки, использованной для испытания на растяжение деформацией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05321A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34" w:anchor="iso:std:iso:15630:-3:ed-3:v2:en:sec:12.3.4" w:history="1">
              <w:r w:rsidRPr="0079136F">
                <w:rPr>
                  <w:sz w:val="24"/>
                  <w:szCs w:val="24"/>
                  <w:lang w:val="ru-RU" w:eastAsia="ru-RU"/>
                </w:rPr>
                <w:t>12.3.4</w:t>
              </w:r>
            </w:hyperlink>
          </w:p>
        </w:tc>
      </w:tr>
      <w:tr w:rsidR="0079136F" w:rsidRPr="0079136F" w14:paraId="180D9103" w14:textId="77777777" w:rsidTr="0079136F">
        <w:trPr>
          <w:trHeight w:val="341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A83CA8" w14:textId="77777777" w:rsidR="0079136F" w:rsidRPr="0079136F" w:rsidRDefault="0079136F" w:rsidP="0079136F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d</w:t>
            </w:r>
            <w:r w:rsidRPr="0079136F">
              <w:rPr>
                <w:iCs/>
                <w:sz w:val="24"/>
                <w:szCs w:val="28"/>
                <w:vertAlign w:val="subscript"/>
                <w:lang w:val="en-US" w:eastAsia="zh-CN"/>
              </w:rPr>
              <w:t>e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BF257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FCD071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Диаметр с 2 счетчиками цилиндров, использованных для испытания на растяжение деформацией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D55AE9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35" w:anchor="iso:std:iso:15630:-3:ed-3:v2:en:sec:12.3.4" w:history="1">
              <w:r w:rsidRPr="0079136F">
                <w:rPr>
                  <w:sz w:val="24"/>
                  <w:szCs w:val="24"/>
                  <w:lang w:val="ru-RU" w:eastAsia="ru-RU"/>
                </w:rPr>
                <w:t>12.3.4</w:t>
              </w:r>
            </w:hyperlink>
          </w:p>
        </w:tc>
      </w:tr>
      <w:tr w:rsidR="0079136F" w:rsidRPr="0079136F" w14:paraId="268BFA6D" w14:textId="77777777" w:rsidTr="0079136F">
        <w:trPr>
          <w:trHeight w:val="341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80D6F0" w14:textId="77777777" w:rsidR="0079136F" w:rsidRPr="0079136F" w:rsidRDefault="0079136F" w:rsidP="0079136F">
            <w:pPr>
              <w:adjustRightInd w:val="0"/>
              <w:jc w:val="center"/>
              <w:rPr>
                <w:i/>
                <w:iCs/>
                <w:sz w:val="24"/>
                <w:szCs w:val="28"/>
                <w:lang w:val="en-US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d</w:t>
            </w:r>
            <w:r w:rsidRPr="0079136F">
              <w:rPr>
                <w:iCs/>
                <w:sz w:val="24"/>
                <w:szCs w:val="28"/>
                <w:vertAlign w:val="subscript"/>
                <w:lang w:val="en-US" w:eastAsia="zh-CN"/>
              </w:rPr>
              <w:t>g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C28D86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BC53CD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Диаметр направляющего отверстия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E7BEB6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36" w:anchor="iso:std:iso:15630:-3:ed-3:v2:en:sec:7.2" w:history="1">
              <w:r w:rsidRPr="0079136F">
                <w:rPr>
                  <w:sz w:val="24"/>
                  <w:szCs w:val="24"/>
                  <w:lang w:val="ru-RU" w:eastAsia="ru-RU"/>
                </w:rPr>
                <w:t>7.2</w:t>
              </w:r>
            </w:hyperlink>
          </w:p>
        </w:tc>
      </w:tr>
      <w:tr w:rsidR="0079136F" w:rsidRPr="0079136F" w14:paraId="2A6B2C2E" w14:textId="77777777" w:rsidTr="0079136F">
        <w:trPr>
          <w:trHeight w:val="341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12E4D0" w14:textId="77777777" w:rsidR="0079136F" w:rsidRPr="0079136F" w:rsidRDefault="0079136F" w:rsidP="0079136F">
            <w:pPr>
              <w:adjustRightInd w:val="0"/>
              <w:jc w:val="center"/>
              <w:rPr>
                <w:i/>
                <w:iCs/>
                <w:sz w:val="24"/>
                <w:szCs w:val="28"/>
                <w:lang w:val="en-US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d</w:t>
            </w:r>
            <w:r w:rsidRPr="0079136F">
              <w:rPr>
                <w:iCs/>
                <w:sz w:val="24"/>
                <w:szCs w:val="28"/>
                <w:vertAlign w:val="subscript"/>
                <w:lang w:val="en-US" w:eastAsia="zh-CN"/>
              </w:rPr>
              <w:t>i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E0E8C3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E5B94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Внутренний диаметр паза оправки, использованной для испытания на растяжение деформацией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1C1555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37" w:anchor="iso:std:iso:15630:-3:ed-3:v2:en:sec:12.3.4" w:history="1">
              <w:r w:rsidRPr="0079136F">
                <w:rPr>
                  <w:sz w:val="24"/>
                  <w:szCs w:val="24"/>
                  <w:lang w:val="ru-RU" w:eastAsia="ru-RU"/>
                </w:rPr>
                <w:t>12.3.4</w:t>
              </w:r>
            </w:hyperlink>
          </w:p>
        </w:tc>
      </w:tr>
      <w:tr w:rsidR="0079136F" w:rsidRPr="0079136F" w14:paraId="575BD4CC" w14:textId="77777777" w:rsidTr="0079136F">
        <w:trPr>
          <w:trHeight w:val="341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8AB36E" w14:textId="77777777" w:rsidR="0079136F" w:rsidRPr="0079136F" w:rsidRDefault="0079136F" w:rsidP="0079136F">
            <w:pPr>
              <w:adjustRightInd w:val="0"/>
              <w:jc w:val="center"/>
              <w:rPr>
                <w:i/>
                <w:iCs/>
                <w:sz w:val="24"/>
                <w:szCs w:val="28"/>
                <w:lang w:val="en-US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D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12712F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%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8CD30A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Средний коэффициент понижения максимального усилия в испытании на растяжение деформацией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8924F5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38" w:anchor="iso:std:iso:15630:-3:ed-3:v2:en:sec:12.2" w:history="1">
              <w:r w:rsidRPr="0079136F">
                <w:rPr>
                  <w:sz w:val="24"/>
                  <w:szCs w:val="24"/>
                  <w:lang w:val="ru-RU" w:eastAsia="ru-RU"/>
                </w:rPr>
                <w:t>12.2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39" w:anchor="iso:std:iso:15630:-3:ed-3:v2:en:sec:12.4" w:history="1">
              <w:r w:rsidRPr="0079136F">
                <w:rPr>
                  <w:sz w:val="24"/>
                  <w:szCs w:val="24"/>
                  <w:lang w:val="ru-RU" w:eastAsia="ru-RU"/>
                </w:rPr>
                <w:t>12.4</w:t>
              </w:r>
            </w:hyperlink>
          </w:p>
        </w:tc>
      </w:tr>
      <w:tr w:rsidR="0079136F" w:rsidRPr="0079136F" w14:paraId="4FEA001E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FF7172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iCs/>
                <w:sz w:val="24"/>
                <w:szCs w:val="28"/>
                <w:vertAlign w:val="subscript"/>
                <w:lang w:val="ru-RU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D</w:t>
            </w:r>
            <w:r w:rsidRPr="0079136F">
              <w:rPr>
                <w:iCs/>
                <w:sz w:val="24"/>
                <w:szCs w:val="28"/>
                <w:vertAlign w:val="subscript"/>
                <w:lang w:val="ru-RU" w:eastAsia="zh-CN"/>
              </w:rPr>
              <w:t>с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B00C5C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D71FA1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Внутренний диаметр измерительного устройства в испытаниях на коррозию под напряжением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E54738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40" w:anchor="iso:std:iso:15630:-3:ed-3:v2:en:sec:11.3.4" w:history="1">
              <w:r w:rsidRPr="0079136F">
                <w:rPr>
                  <w:sz w:val="24"/>
                  <w:szCs w:val="24"/>
                  <w:lang w:val="ru-RU" w:eastAsia="ru-RU"/>
                </w:rPr>
                <w:t>11.3.4</w:t>
              </w:r>
            </w:hyperlink>
          </w:p>
        </w:tc>
      </w:tr>
      <w:tr w:rsidR="0079136F" w:rsidRPr="0079136F" w14:paraId="2C6170EB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135165" w14:textId="77777777" w:rsidR="0079136F" w:rsidRPr="0079136F" w:rsidRDefault="0079136F" w:rsidP="0079136F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lastRenderedPageBreak/>
              <w:t>D</w:t>
            </w:r>
            <w:r w:rsidRPr="0079136F">
              <w:rPr>
                <w:iCs/>
                <w:sz w:val="24"/>
                <w:szCs w:val="28"/>
                <w:vertAlign w:val="subscript"/>
                <w:lang w:val="en-US" w:eastAsia="zh-CN"/>
              </w:rPr>
              <w:t>i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266903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en-US" w:eastAsia="zh-CN"/>
              </w:rPr>
            </w:pPr>
            <w:r w:rsidRPr="0079136F">
              <w:rPr>
                <w:sz w:val="24"/>
                <w:szCs w:val="28"/>
                <w:lang w:val="en-US" w:eastAsia="zh-CN"/>
              </w:rPr>
              <w:t>%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9738FB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eastAsia="zh-CN"/>
              </w:rPr>
              <w:t>Отдельный процент</w:t>
            </w:r>
            <w:r w:rsidRPr="0079136F">
              <w:rPr>
                <w:sz w:val="24"/>
                <w:szCs w:val="28"/>
                <w:lang w:val="ru-RU" w:eastAsia="zh-CN"/>
              </w:rPr>
              <w:t xml:space="preserve"> понижения максимального усилия в испытании на растяжение деформацией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71EB6D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41" w:anchor="iso:std:iso:15630:-3:ed-3:v2:en:sec:12.4" w:history="1">
              <w:r w:rsidRPr="0079136F">
                <w:rPr>
                  <w:sz w:val="24"/>
                  <w:szCs w:val="24"/>
                  <w:lang w:val="ru-RU" w:eastAsia="ru-RU"/>
                </w:rPr>
                <w:t>12.4</w:t>
              </w:r>
            </w:hyperlink>
          </w:p>
        </w:tc>
      </w:tr>
      <w:tr w:rsidR="0079136F" w:rsidRPr="0079136F" w14:paraId="6B09D95E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5A351" w14:textId="77777777" w:rsidR="0079136F" w:rsidRPr="0079136F" w:rsidRDefault="0079136F" w:rsidP="0079136F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ru-RU" w:eastAsia="zh-CN"/>
              </w:rPr>
            </w:pPr>
            <w:proofErr w:type="spellStart"/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D</w:t>
            </w:r>
            <w:r w:rsidRPr="0079136F">
              <w:rPr>
                <w:iCs/>
                <w:sz w:val="24"/>
                <w:szCs w:val="28"/>
                <w:vertAlign w:val="subscript"/>
                <w:lang w:val="en-US" w:eastAsia="zh-CN"/>
              </w:rPr>
              <w:t>m</w:t>
            </w:r>
            <w:proofErr w:type="spellEnd"/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C719E3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3913E5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eastAsia="zh-CN"/>
              </w:rPr>
            </w:pPr>
            <w:r w:rsidRPr="0079136F">
              <w:rPr>
                <w:sz w:val="24"/>
                <w:szCs w:val="28"/>
                <w:lang w:eastAsia="zh-CN"/>
              </w:rPr>
              <w:t>Диаметр оправки изгибающего устройства в испытании на изгиб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EBD30E6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42" w:anchor="iso:std:iso:15630:-3:ed-3:v2:en:fig:2" w:history="1">
              <w:r w:rsidRPr="0079136F">
                <w:rPr>
                  <w:sz w:val="24"/>
                  <w:szCs w:val="24"/>
                  <w:lang w:val="ru-RU" w:eastAsia="ru-RU"/>
                </w:rPr>
                <w:t>Рисунок 2</w:t>
              </w:r>
            </w:hyperlink>
          </w:p>
        </w:tc>
      </w:tr>
      <w:tr w:rsidR="0079136F" w:rsidRPr="0079136F" w14:paraId="2F175F09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E4E80D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e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A73322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61754B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Средний промежуток между двумя соседними ребрами или рядами углублений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DDA534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43" w:anchor="iso:std:iso:15630:-3:ed-3:v2:en:sec:14.3.1.4" w:history="1">
              <w:r w:rsidRPr="0079136F">
                <w:rPr>
                  <w:sz w:val="24"/>
                  <w:szCs w:val="24"/>
                  <w:lang w:val="ru-RU" w:eastAsia="ru-RU"/>
                </w:rPr>
                <w:t>14.3.1.4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44" w:anchor="iso:std:iso:15630:-3:ed-3:v2:en:sec:14.3.2.5" w:history="1">
              <w:r w:rsidRPr="0079136F">
                <w:rPr>
                  <w:sz w:val="24"/>
                  <w:szCs w:val="24"/>
                  <w:lang w:val="ru-RU" w:eastAsia="ru-RU"/>
                </w:rPr>
                <w:t>14.3.2.5</w:t>
              </w:r>
            </w:hyperlink>
          </w:p>
        </w:tc>
      </w:tr>
      <w:tr w:rsidR="0079136F" w:rsidRPr="0079136F" w14:paraId="092A4BAD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A59704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i/>
                <w:iCs/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iCs/>
                <w:sz w:val="24"/>
                <w:szCs w:val="28"/>
                <w:lang w:val="ru-RU" w:eastAsia="zh-CN"/>
              </w:rPr>
              <w:t>Е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9F4E85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proofErr w:type="spellStart"/>
            <w:r w:rsidRPr="0079136F">
              <w:rPr>
                <w:sz w:val="24"/>
                <w:szCs w:val="28"/>
                <w:lang w:val="ru-RU" w:eastAsia="zh-CN"/>
              </w:rPr>
              <w:t>МРа</w:t>
            </w:r>
            <w:proofErr w:type="spellEnd"/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940487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Модуль эластичности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7EA270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45" w:anchor="iso:std:iso:15630:-3:ed-3:v2:en:sec:5.2" w:history="1">
              <w:r w:rsidRPr="0079136F">
                <w:rPr>
                  <w:sz w:val="24"/>
                  <w:szCs w:val="24"/>
                  <w:lang w:val="ru-RU" w:eastAsia="ru-RU"/>
                </w:rPr>
                <w:t>5.2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46" w:anchor="iso:std:iso:15630:-3:ed-3:v2:en:sec:5.3" w:history="1">
              <w:r w:rsidRPr="0079136F">
                <w:rPr>
                  <w:sz w:val="24"/>
                  <w:szCs w:val="24"/>
                  <w:lang w:val="ru-RU" w:eastAsia="ru-RU"/>
                </w:rPr>
                <w:t>5.3</w:t>
              </w:r>
            </w:hyperlink>
          </w:p>
        </w:tc>
      </w:tr>
      <w:tr w:rsidR="0079136F" w:rsidRPr="0079136F" w14:paraId="1373FAFD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A5ED09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f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34D29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Гц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33DE08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Частота силовых циклов в испытаниях на усталостное разрушение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D9C554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47" w:anchor="iso:std:iso:15630:-3:ed-3:v2:en:sec:10.1" w:history="1">
              <w:r w:rsidRPr="0079136F">
                <w:rPr>
                  <w:sz w:val="24"/>
                  <w:szCs w:val="24"/>
                  <w:lang w:val="ru-RU" w:eastAsia="ru-RU"/>
                </w:rPr>
                <w:t>10.1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48" w:anchor="iso:std:iso:15630:-3:ed-3:v2:en:sec:10.4.2" w:history="1">
              <w:r w:rsidRPr="0079136F">
                <w:rPr>
                  <w:sz w:val="24"/>
                  <w:szCs w:val="24"/>
                  <w:lang w:val="ru-RU" w:eastAsia="ru-RU"/>
                </w:rPr>
                <w:t>10.4.2</w:t>
              </w:r>
            </w:hyperlink>
          </w:p>
        </w:tc>
      </w:tr>
      <w:tr w:rsidR="0079136F" w:rsidRPr="0079136F" w14:paraId="0DA8B314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707CB9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proofErr w:type="spellStart"/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f</w:t>
            </w:r>
            <w:r w:rsidRPr="0079136F">
              <w:rPr>
                <w:i/>
                <w:iCs/>
                <w:sz w:val="24"/>
                <w:szCs w:val="28"/>
                <w:vertAlign w:val="subscript"/>
                <w:lang w:val="en-US" w:eastAsia="zh-CN"/>
              </w:rPr>
              <w:t>R</w:t>
            </w:r>
            <w:proofErr w:type="spellEnd"/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6DA39D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—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2AB925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Относительная площадь ребра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C0D84B3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hyperlink r:id="rId49" w:anchor="iso:std:iso:15630:-3:ed-3:v2:en:sec:15" w:history="1">
              <w:r w:rsidRPr="0079136F">
                <w:rPr>
                  <w:sz w:val="24"/>
                  <w:szCs w:val="24"/>
                  <w:lang w:val="ru-RU" w:eastAsia="ru-RU"/>
                </w:rPr>
                <w:t>Раздел 15</w:t>
              </w:r>
            </w:hyperlink>
          </w:p>
        </w:tc>
      </w:tr>
      <w:tr w:rsidR="0079136F" w:rsidRPr="0079136F" w14:paraId="46916CF1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EAB6E6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i/>
                <w:iCs/>
                <w:sz w:val="24"/>
                <w:szCs w:val="28"/>
                <w:lang w:val="en-US" w:eastAsia="zh-CN"/>
              </w:rPr>
            </w:pPr>
            <w:r w:rsidRPr="0079136F">
              <w:rPr>
                <w:i/>
                <w:sz w:val="24"/>
                <w:szCs w:val="28"/>
                <w:lang w:val="en-US" w:eastAsia="zh-CN"/>
              </w:rPr>
              <w:t>F</w:t>
            </w:r>
            <w:r w:rsidRPr="0079136F">
              <w:rPr>
                <w:sz w:val="24"/>
                <w:szCs w:val="28"/>
                <w:vertAlign w:val="subscript"/>
                <w:lang w:val="en-US" w:eastAsia="zh-CN"/>
              </w:rPr>
              <w:t xml:space="preserve">a, </w:t>
            </w:r>
            <w:proofErr w:type="spellStart"/>
            <w:r w:rsidRPr="0079136F">
              <w:rPr>
                <w:sz w:val="24"/>
                <w:szCs w:val="28"/>
                <w:vertAlign w:val="subscript"/>
                <w:lang w:val="en-US" w:eastAsia="zh-CN"/>
              </w:rPr>
              <w:t>i</w:t>
            </w:r>
            <w:proofErr w:type="spellEnd"/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77449D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en-US" w:eastAsia="zh-CN"/>
              </w:rPr>
            </w:pPr>
            <w:r w:rsidRPr="0079136F">
              <w:rPr>
                <w:sz w:val="24"/>
                <w:szCs w:val="28"/>
                <w:lang w:val="en-US" w:eastAsia="zh-CN"/>
              </w:rPr>
              <w:t>N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8FF135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eastAsia="zh-CN"/>
              </w:rPr>
            </w:pPr>
            <w:r w:rsidRPr="0079136F">
              <w:rPr>
                <w:sz w:val="24"/>
                <w:szCs w:val="28"/>
                <w:lang w:eastAsia="zh-CN"/>
              </w:rPr>
              <w:t>Отдельное разрушающее усилие в испытании на растяжение деформацией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25649B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50" w:anchor="iso:std:iso:15630:-3:ed-3:v2:en:sec:12.4" w:history="1">
              <w:r w:rsidRPr="0079136F">
                <w:rPr>
                  <w:sz w:val="24"/>
                  <w:szCs w:val="24"/>
                  <w:lang w:val="ru-RU" w:eastAsia="ru-RU"/>
                </w:rPr>
                <w:t>12.4</w:t>
              </w:r>
            </w:hyperlink>
          </w:p>
        </w:tc>
      </w:tr>
      <w:tr w:rsidR="0079136F" w:rsidRPr="0079136F" w14:paraId="03DA0233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D4333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en-US" w:eastAsia="zh-CN"/>
              </w:rPr>
            </w:pPr>
            <w:proofErr w:type="spellStart"/>
            <w:r w:rsidRPr="0079136F">
              <w:rPr>
                <w:i/>
                <w:sz w:val="24"/>
                <w:szCs w:val="28"/>
                <w:lang w:val="en-US" w:eastAsia="zh-CN"/>
              </w:rPr>
              <w:t>F</w:t>
            </w:r>
            <w:r w:rsidRPr="0079136F">
              <w:rPr>
                <w:sz w:val="24"/>
                <w:szCs w:val="28"/>
                <w:vertAlign w:val="subscript"/>
                <w:lang w:val="en-US" w:eastAsia="zh-CN"/>
              </w:rPr>
              <w:t>m</w:t>
            </w:r>
            <w:proofErr w:type="spellEnd"/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D7D9B7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en-US" w:eastAsia="zh-CN"/>
              </w:rPr>
            </w:pPr>
            <w:r w:rsidRPr="0079136F">
              <w:rPr>
                <w:sz w:val="24"/>
                <w:szCs w:val="28"/>
                <w:lang w:val="en-US" w:eastAsia="zh-CN"/>
              </w:rPr>
              <w:t>N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C80152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 xml:space="preserve">Максимальная сила в испытании на растяжение 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E77757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hyperlink r:id="rId51" w:anchor="iso:std:iso:15630:-3:ed-3:v2:en:sec:5.3" w:history="1">
              <w:r w:rsidRPr="0079136F">
                <w:rPr>
                  <w:sz w:val="24"/>
                  <w:szCs w:val="24"/>
                  <w:lang w:val="ru-RU" w:eastAsia="ru-RU"/>
                </w:rPr>
                <w:t>5.3</w:t>
              </w:r>
            </w:hyperlink>
          </w:p>
        </w:tc>
      </w:tr>
      <w:tr w:rsidR="0079136F" w:rsidRPr="0079136F" w14:paraId="218C34B0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31DD7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i/>
                <w:sz w:val="24"/>
                <w:szCs w:val="28"/>
                <w:lang w:val="en-US" w:eastAsia="zh-CN"/>
              </w:rPr>
            </w:pPr>
            <w:r w:rsidRPr="0079136F">
              <w:rPr>
                <w:i/>
                <w:position w:val="-6"/>
                <w:sz w:val="24"/>
                <w:szCs w:val="28"/>
                <w:lang w:val="en-US" w:eastAsia="zh-CN"/>
              </w:rPr>
              <w:object w:dxaOrig="380" w:dyaOrig="340" w14:anchorId="500191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8pt;height:16.9pt" o:ole="">
                  <v:imagedata r:id="rId52" o:title=""/>
                </v:shape>
                <o:OLEObject Type="Embed" ProgID="Equation.3" ShapeID="_x0000_i1025" DrawAspect="Content" ObjectID="_1751898399" r:id="rId53"/>
              </w:objec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ECAD99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en-US" w:eastAsia="zh-CN"/>
              </w:rPr>
              <w:t>N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CCC762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Среднее значение максимальной силы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09DDBA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54" w:anchor="iso:std:iso:15630:-3:ed-3:v2:en:sec:9.2" w:history="1">
              <w:r w:rsidRPr="0079136F">
                <w:rPr>
                  <w:sz w:val="24"/>
                  <w:szCs w:val="24"/>
                  <w:lang w:val="ru-RU" w:eastAsia="ru-RU"/>
                </w:rPr>
                <w:t>9.2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55" w:anchor="iso:std:iso:15630:-3:ed-3:v2:en:sec:11.2" w:history="1">
              <w:r w:rsidRPr="0079136F">
                <w:rPr>
                  <w:sz w:val="24"/>
                  <w:szCs w:val="24"/>
                  <w:lang w:val="ru-RU" w:eastAsia="ru-RU"/>
                </w:rPr>
                <w:t>11.2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56" w:anchor="iso:std:iso:15630:-3:ed-3:v2:en:sec:12.2" w:history="1">
              <w:r w:rsidRPr="0079136F">
                <w:rPr>
                  <w:sz w:val="24"/>
                  <w:szCs w:val="24"/>
                  <w:lang w:val="ru-RU" w:eastAsia="ru-RU"/>
                </w:rPr>
                <w:t>12.2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57" w:anchor="iso:std:iso:15630:-3:ed-3:v2:en:sec:12.4" w:history="1">
              <w:r w:rsidRPr="0079136F">
                <w:rPr>
                  <w:sz w:val="24"/>
                  <w:szCs w:val="24"/>
                  <w:lang w:val="ru-RU" w:eastAsia="ru-RU"/>
                </w:rPr>
                <w:t>12.4</w:t>
              </w:r>
            </w:hyperlink>
          </w:p>
        </w:tc>
      </w:tr>
      <w:tr w:rsidR="0079136F" w:rsidRPr="0079136F" w14:paraId="5B6B390A" w14:textId="77777777" w:rsidTr="0079136F">
        <w:trPr>
          <w:trHeight w:val="341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CE1131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F</w:t>
            </w:r>
            <w:r w:rsidRPr="0079136F">
              <w:rPr>
                <w:sz w:val="24"/>
                <w:szCs w:val="28"/>
                <w:vertAlign w:val="subscript"/>
                <w:lang w:val="en-US" w:eastAsia="zh-CN"/>
              </w:rPr>
              <w:t>P</w:t>
            </w:r>
            <w:r w:rsidRPr="0079136F">
              <w:rPr>
                <w:sz w:val="24"/>
                <w:szCs w:val="28"/>
                <w:vertAlign w:val="subscript"/>
                <w:lang w:val="ru-RU" w:eastAsia="zh-CN"/>
              </w:rPr>
              <w:t>0,1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7642B0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en-US" w:eastAsia="zh-CN"/>
              </w:rPr>
            </w:pPr>
            <w:r w:rsidRPr="0079136F">
              <w:rPr>
                <w:sz w:val="24"/>
                <w:szCs w:val="28"/>
                <w:lang w:val="en-US" w:eastAsia="zh-CN"/>
              </w:rPr>
              <w:t>N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E95B7D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0,2 % расчетной силы, непропорциональное расширение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67A680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58" w:anchor="iso:std:iso:15630:-3:ed-3:v2:en:sec:5.2" w:history="1">
              <w:r w:rsidRPr="0079136F">
                <w:rPr>
                  <w:sz w:val="24"/>
                  <w:szCs w:val="24"/>
                  <w:lang w:val="ru-RU" w:eastAsia="ru-RU"/>
                </w:rPr>
                <w:t>5.2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59" w:anchor="iso:std:iso:15630:-3:ed-3:v2:en:sec:5.3" w:history="1">
              <w:r w:rsidRPr="0079136F">
                <w:rPr>
                  <w:sz w:val="24"/>
                  <w:szCs w:val="24"/>
                  <w:lang w:val="ru-RU" w:eastAsia="ru-RU"/>
                </w:rPr>
                <w:t>5.3</w:t>
              </w:r>
            </w:hyperlink>
          </w:p>
        </w:tc>
      </w:tr>
      <w:tr w:rsidR="0079136F" w:rsidRPr="0079136F" w14:paraId="05149722" w14:textId="77777777" w:rsidTr="0079136F">
        <w:trPr>
          <w:trHeight w:val="341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782BD8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i/>
                <w:iCs/>
                <w:sz w:val="24"/>
                <w:szCs w:val="28"/>
                <w:lang w:val="en-US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F</w:t>
            </w:r>
            <w:r w:rsidRPr="0079136F">
              <w:rPr>
                <w:sz w:val="24"/>
                <w:szCs w:val="28"/>
                <w:vertAlign w:val="subscript"/>
                <w:lang w:val="en-US" w:eastAsia="zh-CN"/>
              </w:rPr>
              <w:t>P</w:t>
            </w:r>
            <w:r w:rsidRPr="0079136F">
              <w:rPr>
                <w:sz w:val="24"/>
                <w:szCs w:val="28"/>
                <w:vertAlign w:val="subscript"/>
                <w:lang w:val="ru-RU" w:eastAsia="zh-CN"/>
              </w:rPr>
              <w:t>0,2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36D6F0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en-US" w:eastAsia="zh-CN"/>
              </w:rPr>
            </w:pPr>
            <w:r w:rsidRPr="0079136F">
              <w:rPr>
                <w:sz w:val="24"/>
                <w:szCs w:val="28"/>
                <w:lang w:val="en-US" w:eastAsia="zh-CN"/>
              </w:rPr>
              <w:t>N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E06405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0,2 % расчетной силы, непропорциональное расширение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69DB72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60" w:anchor="iso:std:iso:15630:-3:ed-3:v2:en:sec:5.2" w:history="1">
              <w:r w:rsidRPr="0079136F">
                <w:rPr>
                  <w:sz w:val="24"/>
                  <w:szCs w:val="24"/>
                  <w:lang w:val="ru-RU" w:eastAsia="ru-RU"/>
                </w:rPr>
                <w:t>5.2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61" w:anchor="iso:std:iso:15630:-3:ed-3:v2:en:sec:5.3" w:history="1">
              <w:r w:rsidRPr="0079136F">
                <w:rPr>
                  <w:sz w:val="24"/>
                  <w:szCs w:val="24"/>
                  <w:lang w:val="ru-RU" w:eastAsia="ru-RU"/>
                </w:rPr>
                <w:t>5.3</w:t>
              </w:r>
            </w:hyperlink>
          </w:p>
        </w:tc>
      </w:tr>
      <w:tr w:rsidR="0079136F" w:rsidRPr="0079136F" w14:paraId="5DECA7C8" w14:textId="77777777" w:rsidTr="0079136F">
        <w:trPr>
          <w:trHeight w:val="694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F6AA6E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F</w:t>
            </w:r>
            <w:r w:rsidRPr="0079136F">
              <w:rPr>
                <w:i/>
                <w:iCs/>
                <w:sz w:val="24"/>
                <w:szCs w:val="28"/>
                <w:vertAlign w:val="subscript"/>
                <w:lang w:val="en-US" w:eastAsia="zh-CN"/>
              </w:rPr>
              <w:t>r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F4DE7A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en-US" w:eastAsia="zh-CN"/>
              </w:rPr>
              <w:t>N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7E815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Диапазон приложения осевого усилия в испытаниях на усталостное разрушение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5F3E7B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62" w:anchor="iso:std:iso:15630:-3:ed-3:v2:en:fig:6" w:history="1">
              <w:r w:rsidRPr="0079136F">
                <w:rPr>
                  <w:sz w:val="24"/>
                  <w:szCs w:val="24"/>
                  <w:lang w:val="ru-RU" w:eastAsia="ru-RU"/>
                </w:rPr>
                <w:t>Рисунок 6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63" w:anchor="iso:std:iso:15630:-3:ed-3:v2:en:sec:10.3" w:history="1">
              <w:r w:rsidRPr="0079136F">
                <w:rPr>
                  <w:sz w:val="24"/>
                  <w:szCs w:val="24"/>
                  <w:lang w:val="ru-RU" w:eastAsia="ru-RU"/>
                </w:rPr>
                <w:t>10.3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64" w:anchor="iso:std:iso:15630:-3:ed-3:v2:en:sec:10.4.2" w:history="1">
              <w:r w:rsidRPr="0079136F">
                <w:rPr>
                  <w:sz w:val="24"/>
                  <w:szCs w:val="24"/>
                  <w:lang w:val="ru-RU" w:eastAsia="ru-RU"/>
                </w:rPr>
                <w:t>10.4.2</w:t>
              </w:r>
            </w:hyperlink>
          </w:p>
        </w:tc>
      </w:tr>
      <w:tr w:rsidR="0079136F" w:rsidRPr="0079136F" w14:paraId="67D0706D" w14:textId="77777777" w:rsidTr="0079136F">
        <w:trPr>
          <w:trHeight w:val="694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ED9F36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proofErr w:type="spellStart"/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F</w:t>
            </w:r>
            <w:r w:rsidRPr="0079136F">
              <w:rPr>
                <w:i/>
                <w:iCs/>
                <w:sz w:val="24"/>
                <w:szCs w:val="28"/>
                <w:vertAlign w:val="subscript"/>
                <w:lang w:val="en-US" w:eastAsia="zh-CN"/>
              </w:rPr>
              <w:t>rt</w:t>
            </w:r>
            <w:proofErr w:type="spellEnd"/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01C89C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en-US" w:eastAsia="zh-CN"/>
              </w:rPr>
              <w:t>N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79FB64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eastAsia="zh-CN"/>
              </w:rPr>
            </w:pPr>
            <w:r w:rsidRPr="0079136F">
              <w:rPr>
                <w:sz w:val="24"/>
                <w:szCs w:val="28"/>
                <w:lang w:eastAsia="zh-CN"/>
              </w:rPr>
              <w:t xml:space="preserve">Остаточное усилие в образце для испытаний за время </w:t>
            </w:r>
            <w:r w:rsidRPr="0079136F">
              <w:rPr>
                <w:sz w:val="24"/>
                <w:szCs w:val="28"/>
                <w:lang w:val="en-US" w:eastAsia="zh-CN"/>
              </w:rPr>
              <w:t>t</w:t>
            </w:r>
            <w:r w:rsidRPr="0079136F">
              <w:rPr>
                <w:sz w:val="24"/>
                <w:szCs w:val="28"/>
                <w:lang w:val="ru-RU" w:eastAsia="zh-CN"/>
              </w:rPr>
              <w:t xml:space="preserve"> </w:t>
            </w:r>
            <w:r w:rsidRPr="0079136F">
              <w:rPr>
                <w:sz w:val="24"/>
                <w:szCs w:val="28"/>
                <w:lang w:eastAsia="zh-CN"/>
              </w:rPr>
              <w:t>в</w:t>
            </w:r>
            <w:r w:rsidRPr="0079136F">
              <w:rPr>
                <w:sz w:val="24"/>
                <w:szCs w:val="28"/>
                <w:lang w:val="ru-RU" w:eastAsia="zh-CN"/>
              </w:rPr>
              <w:t xml:space="preserve"> </w:t>
            </w:r>
            <w:r w:rsidRPr="0079136F">
              <w:rPr>
                <w:sz w:val="24"/>
                <w:szCs w:val="28"/>
                <w:lang w:eastAsia="zh-CN"/>
              </w:rPr>
              <w:t>испытании на релаксацию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ADE253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65" w:anchor="iso:std:iso:15630:-3:ed-3:v2:en:sec:9.1" w:history="1">
              <w:r w:rsidRPr="0079136F">
                <w:rPr>
                  <w:sz w:val="24"/>
                  <w:szCs w:val="24"/>
                  <w:lang w:val="ru-RU" w:eastAsia="ru-RU"/>
                </w:rPr>
                <w:t>9.1</w:t>
              </w:r>
            </w:hyperlink>
          </w:p>
        </w:tc>
      </w:tr>
      <w:tr w:rsidR="0079136F" w:rsidRPr="0079136F" w14:paraId="69AA719F" w14:textId="77777777" w:rsidTr="0079136F">
        <w:trPr>
          <w:trHeight w:val="694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76037A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∆</w:t>
            </w:r>
            <w:proofErr w:type="spellStart"/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F</w:t>
            </w:r>
            <w:r w:rsidRPr="0079136F">
              <w:rPr>
                <w:i/>
                <w:iCs/>
                <w:sz w:val="24"/>
                <w:szCs w:val="28"/>
                <w:vertAlign w:val="subscript"/>
                <w:lang w:val="en-US" w:eastAsia="zh-CN"/>
              </w:rPr>
              <w:t>rt</w:t>
            </w:r>
            <w:proofErr w:type="spellEnd"/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703F27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en-US" w:eastAsia="zh-CN"/>
              </w:rPr>
              <w:t>N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33A139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eastAsia="zh-CN"/>
              </w:rPr>
            </w:pPr>
            <w:r w:rsidRPr="0079136F">
              <w:rPr>
                <w:sz w:val="24"/>
                <w:szCs w:val="28"/>
                <w:lang w:eastAsia="zh-CN"/>
              </w:rPr>
              <w:t xml:space="preserve">Потеря усилия в образце для испытаний за время </w:t>
            </w:r>
            <w:r w:rsidRPr="0079136F">
              <w:rPr>
                <w:sz w:val="24"/>
                <w:szCs w:val="28"/>
                <w:lang w:val="en-US" w:eastAsia="zh-CN"/>
              </w:rPr>
              <w:t>t</w:t>
            </w:r>
            <w:r w:rsidRPr="0079136F">
              <w:rPr>
                <w:sz w:val="24"/>
                <w:szCs w:val="28"/>
                <w:lang w:val="ru-RU" w:eastAsia="zh-CN"/>
              </w:rPr>
              <w:t xml:space="preserve"> </w:t>
            </w:r>
            <w:r w:rsidRPr="0079136F">
              <w:rPr>
                <w:sz w:val="24"/>
                <w:szCs w:val="28"/>
                <w:lang w:eastAsia="zh-CN"/>
              </w:rPr>
              <w:t>в</w:t>
            </w:r>
            <w:r w:rsidRPr="0079136F">
              <w:rPr>
                <w:sz w:val="24"/>
                <w:szCs w:val="28"/>
                <w:lang w:val="ru-RU" w:eastAsia="zh-CN"/>
              </w:rPr>
              <w:t xml:space="preserve"> </w:t>
            </w:r>
            <w:r w:rsidRPr="0079136F">
              <w:rPr>
                <w:sz w:val="24"/>
                <w:szCs w:val="28"/>
                <w:lang w:eastAsia="zh-CN"/>
              </w:rPr>
              <w:t>испытании на релаксацию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BCCA51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66" w:anchor="iso:std:iso:15630:-3:ed-3:v2:en:sec:9.1" w:history="1">
              <w:r w:rsidRPr="0079136F">
                <w:rPr>
                  <w:sz w:val="24"/>
                  <w:szCs w:val="24"/>
                  <w:lang w:val="ru-RU" w:eastAsia="ru-RU"/>
                </w:rPr>
                <w:t>9.1</w:t>
              </w:r>
            </w:hyperlink>
          </w:p>
        </w:tc>
      </w:tr>
      <w:tr w:rsidR="0079136F" w:rsidRPr="0079136F" w14:paraId="1C221F0A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5C5B1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sz w:val="24"/>
                <w:szCs w:val="28"/>
                <w:lang w:val="en-US" w:eastAsia="zh-CN"/>
              </w:rPr>
              <w:t>F</w:t>
            </w:r>
            <w:r w:rsidRPr="0079136F">
              <w:rPr>
                <w:sz w:val="24"/>
                <w:szCs w:val="28"/>
                <w:vertAlign w:val="subscript"/>
                <w:lang w:val="en-US" w:eastAsia="zh-CN"/>
              </w:rPr>
              <w:t>R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0DE47B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  <w:r w:rsidRPr="0079136F">
              <w:rPr>
                <w:sz w:val="24"/>
                <w:szCs w:val="28"/>
                <w:vertAlign w:val="superscript"/>
                <w:lang w:val="en-US" w:eastAsia="zh-CN"/>
              </w:rPr>
              <w:t>2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02F99B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Площадь продольного сечения одного ребра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2E8E9E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67" w:anchor="iso:std:iso:15630:-3:ed-3:v2:en:sec:15.2" w:history="1">
              <w:r w:rsidRPr="0079136F">
                <w:rPr>
                  <w:sz w:val="24"/>
                  <w:szCs w:val="24"/>
                  <w:lang w:val="ru-RU" w:eastAsia="ru-RU"/>
                </w:rPr>
                <w:t>15.2</w:t>
              </w:r>
            </w:hyperlink>
          </w:p>
        </w:tc>
      </w:tr>
      <w:tr w:rsidR="0079136F" w:rsidRPr="0079136F" w14:paraId="1C76183C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0D7BBA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proofErr w:type="spellStart"/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F</w:t>
            </w:r>
            <w:r w:rsidRPr="0079136F">
              <w:rPr>
                <w:sz w:val="24"/>
                <w:szCs w:val="28"/>
                <w:vertAlign w:val="subscript"/>
                <w:lang w:val="en-US" w:eastAsia="zh-CN"/>
              </w:rPr>
              <w:t>up</w:t>
            </w:r>
            <w:proofErr w:type="spellEnd"/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07824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en-US" w:eastAsia="zh-CN"/>
              </w:rPr>
              <w:t>N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1DFAA8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Верхний предел силы приложения осевого ус</w:t>
            </w:r>
            <w:r w:rsidRPr="0079136F">
              <w:rPr>
                <w:sz w:val="24"/>
                <w:szCs w:val="28"/>
                <w:lang w:eastAsia="zh-CN"/>
              </w:rPr>
              <w:t>и</w:t>
            </w:r>
            <w:r w:rsidRPr="0079136F">
              <w:rPr>
                <w:sz w:val="24"/>
                <w:szCs w:val="28"/>
                <w:lang w:val="ru-RU" w:eastAsia="zh-CN"/>
              </w:rPr>
              <w:t>лия в испытаниях на усталостное разрушение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25E95A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68" w:anchor="iso:std:iso:15630:-3:ed-3:v2:en:fig:6" w:history="1">
              <w:r w:rsidRPr="0079136F">
                <w:rPr>
                  <w:sz w:val="24"/>
                  <w:szCs w:val="24"/>
                  <w:lang w:val="ru-RU" w:eastAsia="ru-RU"/>
                </w:rPr>
                <w:t>Рисунок 6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69" w:anchor="iso:std:iso:15630:-3:ed-3:v2:en:sec:10.3" w:history="1">
              <w:r w:rsidRPr="0079136F">
                <w:rPr>
                  <w:sz w:val="24"/>
                  <w:szCs w:val="24"/>
                  <w:lang w:val="ru-RU" w:eastAsia="ru-RU"/>
                </w:rPr>
                <w:t>10.3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70" w:anchor="iso:std:iso:15630:-3:ed-3:v2:en:sec:10.4.2" w:history="1">
              <w:r w:rsidRPr="0079136F">
                <w:rPr>
                  <w:sz w:val="24"/>
                  <w:szCs w:val="24"/>
                  <w:lang w:val="ru-RU" w:eastAsia="ru-RU"/>
                </w:rPr>
                <w:t>10.4.2</w:t>
              </w:r>
            </w:hyperlink>
          </w:p>
        </w:tc>
      </w:tr>
      <w:tr w:rsidR="0079136F" w:rsidRPr="0079136F" w14:paraId="56390A86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8C770E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i/>
                <w:iCs/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F</w:t>
            </w:r>
            <w:r w:rsidRPr="0079136F">
              <w:rPr>
                <w:sz w:val="24"/>
                <w:szCs w:val="28"/>
                <w:vertAlign w:val="subscript"/>
                <w:lang w:val="ru-RU" w:eastAsia="zh-CN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05C4F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en-US" w:eastAsia="zh-CN"/>
              </w:rPr>
            </w:pPr>
            <w:r w:rsidRPr="0079136F">
              <w:rPr>
                <w:sz w:val="24"/>
                <w:szCs w:val="28"/>
                <w:lang w:val="en-US" w:eastAsia="zh-CN"/>
              </w:rPr>
              <w:t>N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A1FEDF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Исходное усилие в изотермическом испытании на коррозию под напряжением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3BB5F04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71" w:anchor="iso:std:iso:15630:-3:ed-3:v2:en:sec:9.1" w:history="1">
              <w:r w:rsidRPr="0079136F">
                <w:rPr>
                  <w:sz w:val="24"/>
                  <w:szCs w:val="24"/>
                  <w:lang w:val="ru-RU" w:eastAsia="ru-RU"/>
                </w:rPr>
                <w:t>9.1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72" w:anchor="iso:std:iso:15630:-3:ed-3:v2:en:sec:9.2" w:history="1">
              <w:r w:rsidRPr="0079136F">
                <w:rPr>
                  <w:sz w:val="24"/>
                  <w:szCs w:val="24"/>
                  <w:lang w:val="ru-RU" w:eastAsia="ru-RU"/>
                </w:rPr>
                <w:t>9.2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73" w:anchor="iso:std:iso:15630:-3:ed-3:v2:en:sec:9.3" w:history="1">
              <w:r w:rsidRPr="0079136F">
                <w:rPr>
                  <w:sz w:val="24"/>
                  <w:szCs w:val="24"/>
                  <w:lang w:val="ru-RU" w:eastAsia="ru-RU"/>
                </w:rPr>
                <w:t>9.3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74" w:anchor="iso:std:iso:15630:-3:ed-3:v2:en:sec:9.4" w:history="1">
              <w:r w:rsidRPr="0079136F">
                <w:rPr>
                  <w:sz w:val="24"/>
                  <w:szCs w:val="24"/>
                  <w:lang w:val="ru-RU" w:eastAsia="ru-RU"/>
                </w:rPr>
                <w:t>9.4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75" w:anchor="iso:std:iso:15630:-3:ed-3:v2:en:sec:11.1" w:history="1">
              <w:r w:rsidRPr="0079136F">
                <w:rPr>
                  <w:sz w:val="24"/>
                  <w:szCs w:val="24"/>
                  <w:lang w:val="ru-RU" w:eastAsia="ru-RU"/>
                </w:rPr>
                <w:t>11.1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76" w:anchor="iso:std:iso:15630:-3:ed-3:v2:en:sec:11.2" w:history="1">
              <w:r w:rsidRPr="0079136F">
                <w:rPr>
                  <w:sz w:val="24"/>
                  <w:szCs w:val="24"/>
                  <w:lang w:val="ru-RU" w:eastAsia="ru-RU"/>
                </w:rPr>
                <w:t>11.2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77" w:anchor="iso:std:iso:15630:-3:ed-3:v2:en:sec:11.4.2" w:history="1">
              <w:r w:rsidRPr="0079136F">
                <w:rPr>
                  <w:sz w:val="24"/>
                  <w:szCs w:val="24"/>
                  <w:lang w:val="ru-RU" w:eastAsia="ru-RU"/>
                </w:rPr>
                <w:t>11.4.2</w:t>
              </w:r>
            </w:hyperlink>
          </w:p>
        </w:tc>
      </w:tr>
      <w:tr w:rsidR="0079136F" w:rsidRPr="0079136F" w14:paraId="52CB9D2D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5589FF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i/>
                <w:iCs/>
                <w:sz w:val="24"/>
                <w:szCs w:val="28"/>
                <w:lang w:val="en-US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G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9BFB3E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0239D1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 xml:space="preserve">Глубина паза оправки, использованного для </w:t>
            </w:r>
            <w:r w:rsidRPr="0079136F">
              <w:rPr>
                <w:sz w:val="24"/>
                <w:szCs w:val="28"/>
                <w:lang w:eastAsia="zh-CN"/>
              </w:rPr>
              <w:t>испытания на растяжение деформацией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70B48E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78" w:anchor="iso:std:iso:15630:-3:ed-3:v2:en:sec:12.3.4" w:history="1">
              <w:r w:rsidRPr="0079136F">
                <w:rPr>
                  <w:sz w:val="24"/>
                  <w:szCs w:val="24"/>
                  <w:lang w:val="ru-RU" w:eastAsia="ru-RU"/>
                </w:rPr>
                <w:t>12.3.4</w:t>
              </w:r>
            </w:hyperlink>
          </w:p>
        </w:tc>
      </w:tr>
      <w:tr w:rsidR="0079136F" w:rsidRPr="0079136F" w14:paraId="7D796041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59AF45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i/>
                <w:iCs/>
                <w:sz w:val="24"/>
                <w:szCs w:val="28"/>
                <w:lang w:val="en-US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h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A5E7CC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A4F02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Расстояние от верхней плоскости касания цилиндрических опор к нижней поверхности направляющей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75C7A8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79" w:anchor="iso:std:iso:15630:-3:ed-3:v2:en:sec:7.2" w:history="1">
              <w:r w:rsidRPr="0079136F">
                <w:rPr>
                  <w:sz w:val="24"/>
                  <w:szCs w:val="24"/>
                  <w:lang w:val="ru-RU" w:eastAsia="ru-RU"/>
                </w:rPr>
                <w:t>7.2</w:t>
              </w:r>
            </w:hyperlink>
          </w:p>
        </w:tc>
      </w:tr>
      <w:tr w:rsidR="0079136F" w:rsidRPr="0079136F" w14:paraId="39FDDA10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6E90EE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i/>
                <w:iCs/>
                <w:sz w:val="24"/>
                <w:szCs w:val="28"/>
                <w:vertAlign w:val="subscript"/>
                <w:lang w:val="en-US" w:eastAsia="zh-CN"/>
              </w:rPr>
            </w:pPr>
            <w:proofErr w:type="spellStart"/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h</w:t>
            </w:r>
            <w:r w:rsidRPr="0079136F">
              <w:rPr>
                <w:i/>
                <w:iCs/>
                <w:sz w:val="24"/>
                <w:szCs w:val="28"/>
                <w:vertAlign w:val="subscript"/>
                <w:lang w:val="en-US" w:eastAsia="zh-CN"/>
              </w:rPr>
              <w:t>b</w:t>
            </w:r>
            <w:proofErr w:type="spellEnd"/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BAC2EB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D47DA5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Высота изгиба в плоскости изгиба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E51FB2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80" w:anchor="iso:std:iso:15630:-3:ed-3:v2:en:sec:14.3.4" w:history="1">
              <w:r w:rsidRPr="0079136F">
                <w:rPr>
                  <w:sz w:val="24"/>
                  <w:szCs w:val="24"/>
                  <w:lang w:val="ru-RU" w:eastAsia="ru-RU"/>
                </w:rPr>
                <w:t>14.3.4</w:t>
              </w:r>
            </w:hyperlink>
          </w:p>
        </w:tc>
      </w:tr>
      <w:tr w:rsidR="0079136F" w:rsidRPr="0079136F" w14:paraId="243FFFC1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A36EF4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i/>
                <w:sz w:val="24"/>
                <w:szCs w:val="28"/>
                <w:lang w:val="ru-RU" w:eastAsia="zh-CN"/>
              </w:rPr>
            </w:pPr>
            <w:r w:rsidRPr="0079136F">
              <w:rPr>
                <w:bCs/>
                <w:i/>
                <w:sz w:val="24"/>
                <w:szCs w:val="28"/>
                <w:lang w:val="en-US" w:eastAsia="zh-CN"/>
              </w:rPr>
              <w:t>l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E469FF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C32FEF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Длина углубления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12A490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81" w:anchor="iso:std:iso:15630:-3:ed-3:v2:en:sec:14.3.2.4" w:history="1">
              <w:r w:rsidRPr="0079136F">
                <w:rPr>
                  <w:sz w:val="24"/>
                  <w:szCs w:val="24"/>
                  <w:lang w:val="ru-RU" w:eastAsia="ru-RU"/>
                </w:rPr>
                <w:t>14.3.2.4</w:t>
              </w:r>
            </w:hyperlink>
          </w:p>
        </w:tc>
      </w:tr>
      <w:tr w:rsidR="0079136F" w:rsidRPr="0079136F" w14:paraId="3EEC3A1B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4367FA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bCs/>
                <w:i/>
                <w:sz w:val="24"/>
                <w:szCs w:val="28"/>
                <w:vertAlign w:val="subscript"/>
                <w:lang w:val="en-US" w:eastAsia="zh-CN"/>
              </w:rPr>
            </w:pPr>
            <w:r w:rsidRPr="0079136F">
              <w:rPr>
                <w:bCs/>
                <w:i/>
                <w:sz w:val="24"/>
                <w:szCs w:val="28"/>
                <w:lang w:val="en-US" w:eastAsia="zh-CN"/>
              </w:rPr>
              <w:t>L</w:t>
            </w:r>
            <w:r w:rsidRPr="0079136F">
              <w:rPr>
                <w:bCs/>
                <w:i/>
                <w:sz w:val="24"/>
                <w:szCs w:val="28"/>
                <w:vertAlign w:val="subscript"/>
                <w:lang w:val="en-US" w:eastAsia="zh-CN"/>
              </w:rPr>
              <w:t>t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F8CBFF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B6B7E0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Длина испытательного образца в испытании на коррозию под напряжением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B8D5BB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82" w:anchor="iso:std:iso:15630:-3:ed-3:v2:en:sec:11.2" w:history="1">
              <w:r w:rsidRPr="0079136F">
                <w:rPr>
                  <w:sz w:val="24"/>
                  <w:szCs w:val="24"/>
                  <w:lang w:val="ru-RU" w:eastAsia="ru-RU"/>
                </w:rPr>
                <w:t>11.2</w:t>
              </w:r>
            </w:hyperlink>
          </w:p>
        </w:tc>
      </w:tr>
      <w:tr w:rsidR="0079136F" w:rsidRPr="0079136F" w14:paraId="6BDB797D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7DE91E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bCs/>
                <w:i/>
                <w:sz w:val="24"/>
                <w:szCs w:val="28"/>
                <w:vertAlign w:val="subscript"/>
                <w:lang w:val="en-US" w:eastAsia="zh-CN"/>
              </w:rPr>
            </w:pPr>
            <w:r w:rsidRPr="0079136F">
              <w:rPr>
                <w:bCs/>
                <w:i/>
                <w:sz w:val="24"/>
                <w:szCs w:val="28"/>
                <w:lang w:val="en-US" w:eastAsia="zh-CN"/>
              </w:rPr>
              <w:t>L</w:t>
            </w:r>
            <w:r w:rsidRPr="0079136F">
              <w:rPr>
                <w:bCs/>
                <w:i/>
                <w:sz w:val="24"/>
                <w:szCs w:val="28"/>
                <w:vertAlign w:val="subscript"/>
                <w:lang w:val="en-US" w:eastAsia="zh-CN"/>
              </w:rPr>
              <w:t>o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64C612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0F4D6C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Рабочая длина образца (без усилия на образец для испытаний) в изотермическом испытании на релаксацию под напряжением</w:t>
            </w:r>
          </w:p>
          <w:p w14:paraId="4B19FA81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Длина испытательного образца в контакте с раствором в испытании на коррозию под напряжением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AC11A3" w14:textId="77777777" w:rsidR="0079136F" w:rsidRPr="0079136F" w:rsidRDefault="0079136F" w:rsidP="0079136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ru-RU" w:eastAsia="ru-RU"/>
              </w:rPr>
            </w:pPr>
            <w:hyperlink r:id="rId83" w:anchor="iso:std:iso:15630:-3:ed-3:v2:en:sec:9.1" w:history="1">
              <w:r w:rsidRPr="0079136F">
                <w:rPr>
                  <w:sz w:val="24"/>
                  <w:szCs w:val="24"/>
                  <w:lang w:val="ru-RU" w:eastAsia="ru-RU"/>
                </w:rPr>
                <w:t>9.1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84" w:anchor="iso:std:iso:15630:-3:ed-3:v2:en:sec:9.3" w:history="1">
              <w:r w:rsidRPr="0079136F">
                <w:rPr>
                  <w:sz w:val="24"/>
                  <w:szCs w:val="24"/>
                  <w:lang w:val="ru-RU" w:eastAsia="ru-RU"/>
                </w:rPr>
                <w:t>9.3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85" w:anchor="iso:std:iso:15630:-3:ed-3:v2:en:sec:9.4" w:history="1">
              <w:r w:rsidRPr="0079136F">
                <w:rPr>
                  <w:sz w:val="24"/>
                  <w:szCs w:val="24"/>
                  <w:lang w:val="ru-RU" w:eastAsia="ru-RU"/>
                </w:rPr>
                <w:t>9.4</w:t>
              </w:r>
            </w:hyperlink>
          </w:p>
          <w:p w14:paraId="6539D6CE" w14:textId="77777777" w:rsidR="007673E3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ru-RU"/>
              </w:rPr>
            </w:pPr>
            <w:hyperlink r:id="rId86" w:anchor="iso:std:iso:15630:-3:ed-3:v2:en:sec:11.2" w:history="1">
              <w:r w:rsidRPr="0079136F">
                <w:rPr>
                  <w:sz w:val="24"/>
                  <w:szCs w:val="24"/>
                  <w:lang w:val="ru-RU" w:eastAsia="ru-RU"/>
                </w:rPr>
                <w:t>11.2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87" w:anchor="iso:std:iso:15630:-3:ed-3:v2:en:sec:11.3.4" w:history="1">
              <w:r w:rsidRPr="0079136F">
                <w:rPr>
                  <w:sz w:val="24"/>
                  <w:szCs w:val="24"/>
                  <w:lang w:val="ru-RU" w:eastAsia="ru-RU"/>
                </w:rPr>
                <w:t>11.3.4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</w:p>
          <w:p w14:paraId="770A0CDC" w14:textId="77777777" w:rsidR="007673E3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ru-RU"/>
              </w:rPr>
            </w:pPr>
            <w:hyperlink r:id="rId88" w:anchor="iso:std:iso:15630:-3:ed-3:v2:en:sec:11.4.1" w:history="1">
              <w:r w:rsidRPr="0079136F">
                <w:rPr>
                  <w:sz w:val="24"/>
                  <w:szCs w:val="24"/>
                  <w:lang w:val="ru-RU" w:eastAsia="ru-RU"/>
                </w:rPr>
                <w:t>11.4.1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89" w:anchor="iso:std:iso:15630:-3:ed-3:v2:en:sec:11.4.3" w:history="1">
              <w:r w:rsidRPr="0079136F">
                <w:rPr>
                  <w:sz w:val="24"/>
                  <w:szCs w:val="24"/>
                  <w:lang w:val="ru-RU" w:eastAsia="ru-RU"/>
                </w:rPr>
                <w:t>11.4.3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</w:p>
          <w:p w14:paraId="6A2D6DD5" w14:textId="471B2292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90" w:anchor="iso:std:iso:15630:-3:ed-3:v2:en:sec:11.4.5" w:history="1">
              <w:r w:rsidRPr="0079136F">
                <w:rPr>
                  <w:sz w:val="24"/>
                  <w:szCs w:val="24"/>
                  <w:lang w:val="ru-RU" w:eastAsia="ru-RU"/>
                </w:rPr>
                <w:t>11.4.5</w:t>
              </w:r>
            </w:hyperlink>
          </w:p>
        </w:tc>
      </w:tr>
      <w:tr w:rsidR="0079136F" w:rsidRPr="0079136F" w14:paraId="0AB31134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D0ACF1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bCs/>
                <w:i/>
                <w:sz w:val="24"/>
                <w:szCs w:val="28"/>
                <w:vertAlign w:val="subscript"/>
                <w:lang w:val="en-US" w:eastAsia="zh-CN"/>
              </w:rPr>
            </w:pPr>
            <w:r w:rsidRPr="0079136F">
              <w:rPr>
                <w:bCs/>
                <w:i/>
                <w:sz w:val="24"/>
                <w:szCs w:val="28"/>
                <w:lang w:val="en-US" w:eastAsia="zh-CN"/>
              </w:rPr>
              <w:t>L</w:t>
            </w:r>
            <w:r w:rsidRPr="0079136F">
              <w:rPr>
                <w:bCs/>
                <w:i/>
                <w:sz w:val="24"/>
                <w:szCs w:val="28"/>
                <w:vertAlign w:val="subscript"/>
                <w:lang w:val="en-US" w:eastAsia="zh-CN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876F32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C19C3E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Длина пассивной стороны в испытании на растяжение деформацией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93D083" w14:textId="77777777" w:rsidR="0079136F" w:rsidRPr="0079136F" w:rsidRDefault="0079136F" w:rsidP="0079136F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91" w:anchor="iso:std:iso:15630:-3:ed-3:v2:en:sec:12.3.2" w:history="1">
              <w:r w:rsidRPr="0079136F">
                <w:rPr>
                  <w:sz w:val="24"/>
                  <w:szCs w:val="24"/>
                  <w:lang w:val="ru-RU" w:eastAsia="ru-RU"/>
                </w:rPr>
                <w:t>12.3.2</w:t>
              </w:r>
            </w:hyperlink>
          </w:p>
        </w:tc>
      </w:tr>
      <w:tr w:rsidR="0079136F" w:rsidRPr="0079136F" w14:paraId="3B0871A3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A7A2AE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bCs/>
                <w:i/>
                <w:sz w:val="24"/>
                <w:szCs w:val="28"/>
                <w:vertAlign w:val="subscript"/>
                <w:lang w:val="en-US" w:eastAsia="zh-CN"/>
              </w:rPr>
            </w:pPr>
            <w:r w:rsidRPr="0079136F">
              <w:rPr>
                <w:bCs/>
                <w:i/>
                <w:sz w:val="24"/>
                <w:szCs w:val="28"/>
                <w:lang w:val="en-US" w:eastAsia="zh-CN"/>
              </w:rPr>
              <w:lastRenderedPageBreak/>
              <w:t>L</w:t>
            </w:r>
            <w:r w:rsidRPr="0079136F">
              <w:rPr>
                <w:bCs/>
                <w:i/>
                <w:sz w:val="24"/>
                <w:szCs w:val="28"/>
                <w:vertAlign w:val="subscript"/>
                <w:lang w:val="en-US" w:eastAsia="zh-CN"/>
              </w:rPr>
              <w:t>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1895D2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38845C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Длина активной стороны в испытании на растяжение деформацией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3AACEA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92" w:anchor="iso:std:iso:15630:-3:ed-3:v2:en:sec:12.3.2" w:history="1">
              <w:r w:rsidRPr="0079136F">
                <w:rPr>
                  <w:sz w:val="24"/>
                  <w:szCs w:val="24"/>
                  <w:lang w:val="ru-RU" w:eastAsia="ru-RU"/>
                </w:rPr>
                <w:t>12.3.2</w:t>
              </w:r>
            </w:hyperlink>
          </w:p>
        </w:tc>
      </w:tr>
      <w:tr w:rsidR="0079136F" w:rsidRPr="0079136F" w14:paraId="69AE2A6D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FC51E1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en-US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m</w:t>
            </w:r>
            <w:r w:rsidRPr="0079136F">
              <w:rPr>
                <w:sz w:val="24"/>
                <w:szCs w:val="28"/>
                <w:lang w:val="en-US" w:eastAsia="zh-CN"/>
              </w:rPr>
              <w:t xml:space="preserve">, </w:t>
            </w: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n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DE1282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en-US" w:eastAsia="zh-CN"/>
              </w:rPr>
              <w:t>—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8E309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vertAlign w:val="subscript"/>
                <w:lang w:eastAsia="zh-CN"/>
              </w:rPr>
            </w:pPr>
            <w:r w:rsidRPr="0079136F">
              <w:rPr>
                <w:sz w:val="24"/>
                <w:szCs w:val="28"/>
                <w:lang w:eastAsia="zh-CN"/>
              </w:rPr>
              <w:t>Коэффициенты или числа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AAB9FF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93" w:anchor="iso:std:iso:15630:-3:ed-3:v2:en:sec:9.4.9" w:history="1">
              <w:r w:rsidRPr="0079136F">
                <w:rPr>
                  <w:sz w:val="24"/>
                  <w:szCs w:val="24"/>
                  <w:lang w:val="ru-RU" w:eastAsia="ru-RU"/>
                </w:rPr>
                <w:t>9.4.9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94" w:anchor="iso:std:iso:15630:-3:ed-3:v2:en:sec:14.3" w:history="1">
              <w:r w:rsidRPr="0079136F">
                <w:rPr>
                  <w:sz w:val="24"/>
                  <w:szCs w:val="24"/>
                  <w:lang w:val="ru-RU" w:eastAsia="ru-RU"/>
                </w:rPr>
                <w:t>14.3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95" w:anchor="iso:std:iso:15630:-3:ed-3:v2:en:sec:15.2" w:history="1">
              <w:r w:rsidRPr="0079136F">
                <w:rPr>
                  <w:sz w:val="24"/>
                  <w:szCs w:val="24"/>
                  <w:lang w:val="ru-RU" w:eastAsia="ru-RU"/>
                </w:rPr>
                <w:t>15.2</w:t>
              </w:r>
            </w:hyperlink>
          </w:p>
        </w:tc>
      </w:tr>
      <w:tr w:rsidR="0079136F" w:rsidRPr="0079136F" w14:paraId="496F85B9" w14:textId="77777777" w:rsidTr="0079136F">
        <w:trPr>
          <w:trHeight w:val="341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9E79AD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P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AED923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CCCDC8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Шаг скрутки каната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FF6918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hyperlink r:id="rId96" w:anchor="iso:std:iso:15630:-3:ed-3:v2:en:sec:14.3.3" w:history="1">
              <w:r w:rsidRPr="0079136F">
                <w:rPr>
                  <w:sz w:val="24"/>
                  <w:szCs w:val="24"/>
                  <w:lang w:val="ru-RU" w:eastAsia="ru-RU"/>
                </w:rPr>
                <w:t>14.3.3</w:t>
              </w:r>
            </w:hyperlink>
          </w:p>
        </w:tc>
      </w:tr>
      <w:tr w:rsidR="0079136F" w:rsidRPr="0079136F" w14:paraId="501814A9" w14:textId="77777777" w:rsidTr="0079136F">
        <w:trPr>
          <w:trHeight w:val="557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9F966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r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91AD2D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AD5924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Радиус цилиндрических опор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41599F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hyperlink r:id="rId97" w:anchor="iso:std:iso:15630:-3:ed-3:v2:en:sec:7.2" w:history="1">
              <w:r w:rsidRPr="0079136F">
                <w:rPr>
                  <w:sz w:val="24"/>
                  <w:szCs w:val="24"/>
                  <w:lang w:val="ru-RU" w:eastAsia="ru-RU"/>
                </w:rPr>
                <w:t>7.2</w:t>
              </w:r>
            </w:hyperlink>
          </w:p>
        </w:tc>
      </w:tr>
      <w:tr w:rsidR="0079136F" w:rsidRPr="0079136F" w14:paraId="25F38FAE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DD7787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iCs/>
                <w:sz w:val="24"/>
                <w:szCs w:val="28"/>
                <w:lang w:val="en-US" w:eastAsia="zh-CN"/>
              </w:rPr>
              <w:t>R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F519B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en-US" w:eastAsia="zh-CN"/>
              </w:rPr>
              <w:t>м</w:t>
            </w:r>
            <w:r w:rsidRPr="0079136F">
              <w:rPr>
                <w:sz w:val="24"/>
                <w:szCs w:val="28"/>
                <w:lang w:val="ru-RU" w:eastAsia="zh-CN"/>
              </w:rPr>
              <w:t>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2A7FCC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Радиус у основы оправки, использованной в испытании на растяжение деформацией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75A2CD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98" w:anchor="iso:std:iso:15630:-3:ed-3:v2:en:sec:12.3.4" w:history="1">
              <w:r w:rsidRPr="0079136F">
                <w:rPr>
                  <w:sz w:val="24"/>
                  <w:szCs w:val="24"/>
                  <w:lang w:val="ru-RU" w:eastAsia="ru-RU"/>
                </w:rPr>
                <w:t>12.3.4</w:t>
              </w:r>
            </w:hyperlink>
          </w:p>
        </w:tc>
      </w:tr>
      <w:tr w:rsidR="0079136F" w:rsidRPr="0079136F" w14:paraId="34CE2E47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BDBCDC5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i/>
                <w:iCs/>
                <w:sz w:val="24"/>
                <w:szCs w:val="28"/>
                <w:lang w:val="en-US" w:eastAsia="zh-CN"/>
              </w:rPr>
            </w:pPr>
            <w:r w:rsidRPr="0079136F">
              <w:rPr>
                <w:rFonts w:ascii="Helvetica" w:hAnsi="Helvetica" w:cs="Helvetica"/>
                <w:i/>
                <w:iCs/>
                <w:color w:val="000000"/>
                <w:sz w:val="20"/>
                <w:szCs w:val="20"/>
                <w:lang w:val="ru-RU" w:eastAsia="ru-RU"/>
              </w:rPr>
              <w:t>r</w:t>
            </w:r>
            <w:r w:rsidRPr="0079136F">
              <w:rPr>
                <w:rFonts w:ascii="Helvetica" w:hAnsi="Helvetica" w:cs="Helvetica"/>
                <w:color w:val="000000"/>
                <w:sz w:val="20"/>
                <w:szCs w:val="20"/>
                <w:vertAlign w:val="subscript"/>
                <w:lang w:val="ru-RU" w:eastAsia="ru-RU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1C3F4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7722C2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4"/>
                <w:lang w:val="ru-RU" w:eastAsia="zh-CN"/>
              </w:rPr>
            </w:pPr>
            <w:r w:rsidRPr="0079136F">
              <w:rPr>
                <w:rFonts w:eastAsia="Calibri"/>
                <w:kern w:val="2"/>
                <w:sz w:val="24"/>
                <w:szCs w:val="24"/>
                <w:lang w:val="ru-RU"/>
              </w:rPr>
              <w:t xml:space="preserve">Расстояние между захватами и измерительная длина для ручного измерения </w:t>
            </w:r>
            <w:proofErr w:type="spellStart"/>
            <w:r w:rsidRPr="0079136F">
              <w:rPr>
                <w:rFonts w:eastAsia="Calibri"/>
                <w:i/>
                <w:iCs/>
                <w:kern w:val="2"/>
                <w:sz w:val="24"/>
                <w:szCs w:val="24"/>
                <w:lang w:val="ru-RU"/>
              </w:rPr>
              <w:t>A</w:t>
            </w:r>
            <w:r w:rsidRPr="0079136F">
              <w:rPr>
                <w:rFonts w:eastAsia="Calibri"/>
                <w:i/>
                <w:iCs/>
                <w:kern w:val="2"/>
                <w:sz w:val="24"/>
                <w:szCs w:val="24"/>
                <w:vertAlign w:val="subscript"/>
                <w:lang w:val="ru-RU"/>
              </w:rPr>
              <w:t>gt</w:t>
            </w:r>
            <w:proofErr w:type="spellEnd"/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7D5260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ru-RU"/>
              </w:rPr>
            </w:pPr>
            <w:hyperlink r:id="rId99" w:anchor="iso:std:iso:15630:-3:ed-3:v2:en:sec:5.3" w:history="1">
              <w:r w:rsidRPr="0079136F">
                <w:rPr>
                  <w:sz w:val="24"/>
                  <w:szCs w:val="24"/>
                  <w:lang w:val="ru-RU" w:eastAsia="ru-RU"/>
                </w:rPr>
                <w:t>5.3</w:t>
              </w:r>
            </w:hyperlink>
          </w:p>
        </w:tc>
      </w:tr>
      <w:tr w:rsidR="0079136F" w:rsidRPr="0079136F" w14:paraId="6DF64643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D227F1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i/>
                <w:iCs/>
                <w:sz w:val="24"/>
                <w:szCs w:val="28"/>
                <w:lang w:val="en-US" w:eastAsia="zh-CN"/>
              </w:rPr>
            </w:pPr>
            <w:r w:rsidRPr="0079136F">
              <w:rPr>
                <w:rFonts w:ascii="Helvetica" w:hAnsi="Helvetica" w:cs="Helvetica"/>
                <w:i/>
                <w:iCs/>
                <w:color w:val="000000"/>
                <w:sz w:val="20"/>
                <w:szCs w:val="20"/>
                <w:lang w:val="ru-RU" w:eastAsia="ru-RU"/>
              </w:rPr>
              <w:t>r</w:t>
            </w:r>
            <w:r w:rsidRPr="0079136F">
              <w:rPr>
                <w:rFonts w:ascii="Helvetica" w:hAnsi="Helvetica" w:cs="Helvetica"/>
                <w:color w:val="000000"/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5333B2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32A21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4"/>
                <w:lang w:val="ru-RU" w:eastAsia="zh-CN"/>
              </w:rPr>
            </w:pPr>
            <w:r w:rsidRPr="0079136F">
              <w:rPr>
                <w:rFonts w:eastAsia="Calibri"/>
                <w:kern w:val="2"/>
                <w:sz w:val="24"/>
                <w:szCs w:val="24"/>
                <w:lang w:val="ru-RU"/>
              </w:rPr>
              <w:t xml:space="preserve">Расстояние между трещиной и измерительной длиной для ручного измерения </w:t>
            </w:r>
            <w:proofErr w:type="spellStart"/>
            <w:r w:rsidRPr="0079136F">
              <w:rPr>
                <w:rFonts w:eastAsia="Calibri"/>
                <w:i/>
                <w:iCs/>
                <w:kern w:val="2"/>
                <w:sz w:val="24"/>
                <w:szCs w:val="24"/>
                <w:lang w:val="ru-RU"/>
              </w:rPr>
              <w:t>A</w:t>
            </w:r>
            <w:r w:rsidRPr="0079136F">
              <w:rPr>
                <w:rFonts w:eastAsia="Calibri"/>
                <w:i/>
                <w:iCs/>
                <w:kern w:val="2"/>
                <w:sz w:val="24"/>
                <w:szCs w:val="24"/>
                <w:vertAlign w:val="subscript"/>
                <w:lang w:val="ru-RU"/>
              </w:rPr>
              <w:t>gt</w:t>
            </w:r>
            <w:proofErr w:type="spellEnd"/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A3EE36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ru-RU"/>
              </w:rPr>
            </w:pPr>
            <w:hyperlink r:id="rId100" w:anchor="iso:std:iso:15630:-3:ed-3:v2:en:sec:5.3" w:history="1">
              <w:r w:rsidRPr="0079136F">
                <w:rPr>
                  <w:sz w:val="24"/>
                  <w:szCs w:val="24"/>
                  <w:lang w:val="ru-RU" w:eastAsia="ru-RU"/>
                </w:rPr>
                <w:t>5.3</w:t>
              </w:r>
            </w:hyperlink>
          </w:p>
        </w:tc>
      </w:tr>
      <w:tr w:rsidR="0079136F" w:rsidRPr="0079136F" w14:paraId="5F5030F8" w14:textId="77777777" w:rsidTr="0079136F">
        <w:trPr>
          <w:trHeight w:val="341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F25E78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sz w:val="24"/>
                <w:szCs w:val="28"/>
                <w:lang w:val="en-US" w:eastAsia="zh-CN"/>
              </w:rPr>
              <w:t>R</w:t>
            </w:r>
            <w:r w:rsidRPr="0079136F">
              <w:rPr>
                <w:sz w:val="24"/>
                <w:szCs w:val="28"/>
                <w:vertAlign w:val="subscript"/>
                <w:lang w:val="ru-RU" w:eastAsia="zh-CN"/>
              </w:rPr>
              <w:t>а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1EEB40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en-US" w:eastAsia="zh-CN"/>
              </w:rPr>
              <w:t>µм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33BEEF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Шероховатость поверхности оправки, использованной в испытании на растяжение деформацией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3091A5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101" w:anchor="iso:std:iso:15630:-3:ed-3:v2:en:sec:12.3.4" w:history="1">
              <w:r w:rsidRPr="0079136F">
                <w:rPr>
                  <w:sz w:val="24"/>
                  <w:szCs w:val="24"/>
                  <w:lang w:val="ru-RU" w:eastAsia="ru-RU"/>
                </w:rPr>
                <w:t>12.3.4</w:t>
              </w:r>
            </w:hyperlink>
          </w:p>
        </w:tc>
      </w:tr>
      <w:tr w:rsidR="0079136F" w:rsidRPr="0079136F" w14:paraId="2DE1A8E7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73859E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sz w:val="24"/>
                <w:szCs w:val="28"/>
                <w:lang w:val="en-US" w:eastAsia="zh-CN"/>
              </w:rPr>
              <w:t>S</w:t>
            </w:r>
            <w:r w:rsidRPr="0079136F">
              <w:rPr>
                <w:sz w:val="24"/>
                <w:szCs w:val="28"/>
                <w:vertAlign w:val="subscript"/>
                <w:lang w:val="en-US" w:eastAsia="zh-CN"/>
              </w:rPr>
              <w:t>n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D9CAFA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  <w:r w:rsidRPr="0079136F">
              <w:rPr>
                <w:sz w:val="24"/>
                <w:szCs w:val="28"/>
                <w:vertAlign w:val="superscript"/>
                <w:lang w:val="en-US" w:eastAsia="zh-CN"/>
              </w:rPr>
              <w:t>2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4CA4B8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Номинальная площадь поперечного сечения испытательного образца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582720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102" w:anchor="iso:std:iso:15630:-3:ed-3:v2:en:sec:5.3.2" w:history="1">
              <w:r w:rsidRPr="0079136F">
                <w:rPr>
                  <w:sz w:val="24"/>
                  <w:szCs w:val="24"/>
                  <w:lang w:val="ru-RU" w:eastAsia="ru-RU"/>
                </w:rPr>
                <w:t>5.3.2</w:t>
              </w:r>
            </w:hyperlink>
          </w:p>
        </w:tc>
      </w:tr>
      <w:tr w:rsidR="0079136F" w:rsidRPr="0079136F" w14:paraId="32DEA4A5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197B30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proofErr w:type="spellStart"/>
            <w:r w:rsidRPr="0079136F">
              <w:rPr>
                <w:i/>
                <w:iCs/>
                <w:sz w:val="24"/>
                <w:szCs w:val="24"/>
                <w:lang w:val="ru-RU" w:eastAsia="ru-RU"/>
              </w:rPr>
              <w:t>t</w:t>
            </w:r>
            <w:r w:rsidRPr="0079136F">
              <w:rPr>
                <w:sz w:val="24"/>
                <w:szCs w:val="24"/>
                <w:vertAlign w:val="subscript"/>
                <w:lang w:val="ru-RU" w:eastAsia="ru-RU"/>
              </w:rPr>
              <w:t>a</w:t>
            </w:r>
            <w:proofErr w:type="spellEnd"/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97BA89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ч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DC170D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Максимальное согласованное время в испытании на коррозию под напряжением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6D1C2C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103" w:anchor="iso:std:iso:15630:-3:ed-3:v2:en:sec:11.4.5" w:history="1">
              <w:r w:rsidRPr="0079136F">
                <w:rPr>
                  <w:sz w:val="24"/>
                  <w:szCs w:val="24"/>
                  <w:lang w:val="ru-RU" w:eastAsia="ru-RU"/>
                </w:rPr>
                <w:t>11.4.5</w:t>
              </w:r>
            </w:hyperlink>
          </w:p>
        </w:tc>
      </w:tr>
      <w:tr w:rsidR="0079136F" w:rsidRPr="0079136F" w14:paraId="061ECDD6" w14:textId="77777777" w:rsidTr="0079136F">
        <w:trPr>
          <w:trHeight w:val="34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5F0D8F" w14:textId="77777777" w:rsidR="0079136F" w:rsidRPr="0079136F" w:rsidRDefault="0079136F" w:rsidP="0079136F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 w:eastAsia="zh-CN"/>
              </w:rPr>
            </w:pPr>
            <w:r w:rsidRPr="0079136F">
              <w:rPr>
                <w:i/>
                <w:iCs/>
                <w:sz w:val="24"/>
                <w:szCs w:val="24"/>
                <w:lang w:val="ru-RU" w:eastAsia="ru-RU"/>
              </w:rPr>
              <w:t>t</w:t>
            </w:r>
            <w:proofErr w:type="spellStart"/>
            <w:r w:rsidRPr="0079136F">
              <w:rPr>
                <w:sz w:val="24"/>
                <w:szCs w:val="24"/>
                <w:vertAlign w:val="subscript"/>
                <w:lang w:val="en-US" w:eastAsia="ru-RU"/>
              </w:rPr>
              <w:t>f,i</w:t>
            </w:r>
            <w:proofErr w:type="spellEnd"/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97E298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eastAsia="zh-CN"/>
              </w:rPr>
            </w:pPr>
            <w:r w:rsidRPr="0079136F">
              <w:rPr>
                <w:sz w:val="24"/>
                <w:szCs w:val="28"/>
                <w:lang w:eastAsia="zh-CN"/>
              </w:rPr>
              <w:t>ч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DCAB2C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eastAsia="zh-CN"/>
              </w:rPr>
              <w:t xml:space="preserve">Индивидуальная продолжительность срока до разрыва в </w:t>
            </w:r>
            <w:r w:rsidRPr="0079136F">
              <w:rPr>
                <w:sz w:val="24"/>
                <w:szCs w:val="28"/>
                <w:lang w:val="ru-RU" w:eastAsia="zh-CN"/>
              </w:rPr>
              <w:t>испытании на коррозию под напряжением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09F9B8B" w14:textId="77777777" w:rsidR="0079136F" w:rsidRPr="0079136F" w:rsidRDefault="0079136F" w:rsidP="0079136F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104" w:anchor="iso:std:iso:15630:-3:ed-3:v2:en:sec:11.4.5" w:history="1">
              <w:r w:rsidRPr="0079136F">
                <w:rPr>
                  <w:sz w:val="24"/>
                  <w:szCs w:val="24"/>
                  <w:lang w:val="ru-RU" w:eastAsia="ru-RU"/>
                </w:rPr>
                <w:t>11.4.5</w:t>
              </w:r>
            </w:hyperlink>
          </w:p>
        </w:tc>
      </w:tr>
      <w:tr w:rsidR="0079136F" w:rsidRPr="0079136F" w14:paraId="77CD4623" w14:textId="77777777" w:rsidTr="0079136F">
        <w:trPr>
          <w:trHeight w:val="557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CB2FE8" w14:textId="77777777" w:rsidR="0079136F" w:rsidRPr="0079136F" w:rsidRDefault="0079136F" w:rsidP="0079136F">
            <w:pPr>
              <w:adjustRightInd w:val="0"/>
              <w:jc w:val="center"/>
              <w:rPr>
                <w:i/>
                <w:iCs/>
                <w:sz w:val="24"/>
                <w:szCs w:val="24"/>
                <w:lang w:val="ru-RU" w:eastAsia="zh-CN"/>
              </w:rPr>
            </w:pPr>
            <w:proofErr w:type="spellStart"/>
            <w:r w:rsidRPr="0079136F">
              <w:rPr>
                <w:i/>
                <w:iCs/>
                <w:sz w:val="24"/>
                <w:szCs w:val="24"/>
                <w:lang w:val="ru-RU" w:eastAsia="zh-CN"/>
              </w:rPr>
              <w:t>t</w:t>
            </w:r>
            <w:r w:rsidRPr="0079136F">
              <w:rPr>
                <w:i/>
                <w:iCs/>
                <w:sz w:val="24"/>
                <w:szCs w:val="24"/>
                <w:vertAlign w:val="subscript"/>
                <w:lang w:val="ru-RU" w:eastAsia="zh-CN"/>
              </w:rPr>
              <w:t>f,m</w:t>
            </w:r>
            <w:proofErr w:type="spellEnd"/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F9C037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eastAsia="zh-CN"/>
              </w:rPr>
            </w:pPr>
            <w:r w:rsidRPr="0079136F">
              <w:rPr>
                <w:sz w:val="24"/>
                <w:szCs w:val="28"/>
                <w:lang w:eastAsia="zh-CN"/>
              </w:rPr>
              <w:t>ч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4FCBE8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eastAsia="zh-CN"/>
              </w:rPr>
              <w:t>Средняя продолжительность срока до разрушения в испытании на коррозию под напряжением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4E5986" w14:textId="77777777" w:rsidR="0079136F" w:rsidRPr="0079136F" w:rsidRDefault="0079136F" w:rsidP="0079136F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105" w:anchor="iso:std:iso:15630:-3:ed-3:v2:en:sec:11.4.6" w:history="1">
              <w:r w:rsidRPr="0079136F">
                <w:rPr>
                  <w:sz w:val="24"/>
                  <w:szCs w:val="24"/>
                  <w:lang w:val="ru-RU" w:eastAsia="ru-RU"/>
                </w:rPr>
                <w:t>11.4.6</w:t>
              </w:r>
            </w:hyperlink>
          </w:p>
        </w:tc>
      </w:tr>
      <w:tr w:rsidR="0079136F" w:rsidRPr="0079136F" w14:paraId="16A69911" w14:textId="77777777" w:rsidTr="0079136F">
        <w:trPr>
          <w:trHeight w:val="552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08B277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en-US" w:eastAsia="zh-CN"/>
              </w:rPr>
            </w:pPr>
            <w:r w:rsidRPr="0079136F">
              <w:rPr>
                <w:i/>
                <w:iCs/>
                <w:sz w:val="24"/>
                <w:szCs w:val="24"/>
                <w:lang w:val="ru-RU" w:eastAsia="ru-RU"/>
              </w:rPr>
              <w:t>t</w:t>
            </w:r>
            <w:r w:rsidRPr="0079136F">
              <w:rPr>
                <w:sz w:val="24"/>
                <w:szCs w:val="24"/>
                <w:vertAlign w:val="subscript"/>
                <w:lang w:val="en-US" w:eastAsia="ru-RU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B33B8B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с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004C2A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 xml:space="preserve">Время начала в изотермическом испытании на релаксацию под напряжением и </w:t>
            </w:r>
            <w:r w:rsidRPr="0079136F">
              <w:rPr>
                <w:sz w:val="24"/>
                <w:szCs w:val="28"/>
                <w:lang w:eastAsia="zh-CN"/>
              </w:rPr>
              <w:t xml:space="preserve">в </w:t>
            </w:r>
            <w:r w:rsidRPr="0079136F">
              <w:rPr>
                <w:sz w:val="24"/>
                <w:szCs w:val="28"/>
                <w:lang w:val="ru-RU" w:eastAsia="zh-CN"/>
              </w:rPr>
              <w:t>испытании на коррозию под напряжением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76CD17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hyperlink r:id="rId106" w:anchor="iso:std:iso:15630:-3:ed-3:v2:en:sec:9.4.2" w:history="1">
              <w:r w:rsidRPr="0079136F">
                <w:rPr>
                  <w:sz w:val="24"/>
                  <w:szCs w:val="24"/>
                  <w:lang w:val="ru-RU" w:eastAsia="ru-RU"/>
                </w:rPr>
                <w:t>9.4.2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107" w:anchor="iso:std:iso:15630:-3:ed-3:v2:en:sec:11.4" w:history="1">
              <w:r w:rsidRPr="0079136F">
                <w:rPr>
                  <w:sz w:val="24"/>
                  <w:szCs w:val="24"/>
                  <w:lang w:val="ru-RU" w:eastAsia="ru-RU"/>
                </w:rPr>
                <w:t>11.4</w:t>
              </w:r>
            </w:hyperlink>
          </w:p>
        </w:tc>
      </w:tr>
      <w:tr w:rsidR="0079136F" w:rsidRPr="0079136F" w14:paraId="75454C66" w14:textId="77777777" w:rsidTr="0079136F">
        <w:trPr>
          <w:trHeight w:val="552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4ACD03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i/>
                <w:iCs/>
                <w:sz w:val="24"/>
                <w:szCs w:val="24"/>
                <w:lang w:val="ru-RU" w:eastAsia="ru-RU"/>
              </w:rPr>
            </w:pPr>
            <w:r w:rsidRPr="0079136F">
              <w:rPr>
                <w:i/>
                <w:iCs/>
                <w:sz w:val="24"/>
                <w:szCs w:val="24"/>
                <w:lang w:val="ru-RU" w:eastAsia="ru-RU"/>
              </w:rPr>
              <w:t>у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A7A989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1F9E25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Расстояние от плоскости, определяемой осями цилиндрических опор, до ближайшей точки контакта с образцом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702E62D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ru-RU"/>
              </w:rPr>
            </w:pPr>
            <w:hyperlink r:id="rId108" w:anchor="iso:std:iso:15630:-3:ed-3:v2:en:fig:3" w:history="1">
              <w:r w:rsidRPr="0079136F">
                <w:rPr>
                  <w:sz w:val="24"/>
                  <w:szCs w:val="24"/>
                  <w:lang w:val="ru-RU" w:eastAsia="ru-RU"/>
                </w:rPr>
                <w:t>Рисунок 3</w:t>
              </w:r>
            </w:hyperlink>
          </w:p>
        </w:tc>
      </w:tr>
      <w:tr w:rsidR="0079136F" w:rsidRPr="0079136F" w14:paraId="050B43C5" w14:textId="77777777" w:rsidTr="0079136F">
        <w:trPr>
          <w:trHeight w:val="341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90CF26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i/>
                <w:sz w:val="24"/>
                <w:szCs w:val="28"/>
                <w:vertAlign w:val="subscript"/>
                <w:lang w:val="en-US" w:eastAsia="zh-CN"/>
              </w:rPr>
            </w:pPr>
            <w:r w:rsidRPr="0079136F">
              <w:rPr>
                <w:i/>
                <w:sz w:val="24"/>
                <w:szCs w:val="28"/>
                <w:lang w:val="en-US" w:eastAsia="zh-CN"/>
              </w:rPr>
              <w:t>V</w:t>
            </w:r>
            <w:r w:rsidRPr="0079136F">
              <w:rPr>
                <w:i/>
                <w:sz w:val="24"/>
                <w:szCs w:val="28"/>
                <w:vertAlign w:val="subscript"/>
                <w:lang w:val="en-US" w:eastAsia="zh-CN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67ECCD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vertAlign w:val="superscript"/>
                <w:lang w:val="en-US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  <w:r w:rsidRPr="0079136F">
              <w:rPr>
                <w:sz w:val="24"/>
                <w:szCs w:val="28"/>
                <w:vertAlign w:val="superscript"/>
                <w:lang w:val="ru-RU" w:eastAsia="zh-CN"/>
              </w:rPr>
              <w:t>3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F44205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Объем испытательного раствора для заполнения испытательного измерительного устройства в</w:t>
            </w:r>
            <w:r w:rsidRPr="0079136F">
              <w:rPr>
                <w:sz w:val="24"/>
                <w:szCs w:val="28"/>
                <w:lang w:eastAsia="zh-CN"/>
              </w:rPr>
              <w:t xml:space="preserve"> </w:t>
            </w:r>
            <w:r w:rsidRPr="0079136F">
              <w:rPr>
                <w:sz w:val="24"/>
                <w:szCs w:val="28"/>
                <w:lang w:val="ru-RU" w:eastAsia="zh-CN"/>
              </w:rPr>
              <w:t>испытании на коррозию под напряжением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95B9F2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109" w:anchor="iso:std:iso:15630:-3:ed-3:v2:en:sec:11.4.3" w:history="1">
              <w:r w:rsidRPr="0079136F">
                <w:rPr>
                  <w:sz w:val="24"/>
                  <w:szCs w:val="24"/>
                  <w:lang w:val="ru-RU" w:eastAsia="ru-RU"/>
                </w:rPr>
                <w:t>11.4.3</w:t>
              </w:r>
            </w:hyperlink>
          </w:p>
        </w:tc>
      </w:tr>
      <w:tr w:rsidR="0079136F" w:rsidRPr="0079136F" w14:paraId="09E70879" w14:textId="77777777" w:rsidTr="0079136F">
        <w:trPr>
          <w:trHeight w:val="341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33A1A7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i/>
                <w:sz w:val="24"/>
                <w:szCs w:val="28"/>
                <w:lang w:val="en-US" w:eastAsia="zh-CN"/>
              </w:rPr>
            </w:pPr>
            <w:r w:rsidRPr="0079136F">
              <w:rPr>
                <w:i/>
                <w:sz w:val="24"/>
                <w:szCs w:val="28"/>
                <w:lang w:val="en-US" w:eastAsia="zh-CN"/>
              </w:rPr>
              <w:t>Z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CD4948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en-US" w:eastAsia="zh-CN"/>
              </w:rPr>
            </w:pPr>
            <w:r w:rsidRPr="0079136F">
              <w:rPr>
                <w:sz w:val="24"/>
                <w:szCs w:val="28"/>
                <w:lang w:val="en-US" w:eastAsia="zh-CN"/>
              </w:rPr>
              <w:t>%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80F8D0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Процент уменьшения площади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D64376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hyperlink r:id="rId110" w:anchor="iso:std:iso:15630:-3:ed-3:v2:en:sec:5.3.1" w:history="1">
              <w:r w:rsidRPr="0079136F">
                <w:rPr>
                  <w:sz w:val="24"/>
                  <w:szCs w:val="24"/>
                  <w:lang w:val="ru-RU" w:eastAsia="ru-RU"/>
                </w:rPr>
                <w:t>5.3.1</w:t>
              </w:r>
            </w:hyperlink>
          </w:p>
        </w:tc>
      </w:tr>
      <w:tr w:rsidR="0079136F" w:rsidRPr="0079136F" w14:paraId="52E3D3D3" w14:textId="77777777" w:rsidTr="0079136F">
        <w:trPr>
          <w:trHeight w:val="341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3CAE25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bCs/>
                <w:i/>
                <w:iCs/>
                <w:sz w:val="24"/>
                <w:szCs w:val="28"/>
                <w:lang w:val="en-US" w:eastAsia="zh-CN"/>
              </w:rPr>
              <w:t>α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1B761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en-US" w:eastAsia="zh-CN"/>
              </w:rPr>
              <w:t>°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14DA7B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Угол отклонения в испытании на растяжение деформацией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0E7D24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111" w:anchor="iso:std:iso:15630:-3:ed-3:v2:en:sec:12.3.2" w:history="1">
              <w:r w:rsidRPr="0079136F">
                <w:rPr>
                  <w:sz w:val="24"/>
                  <w:szCs w:val="24"/>
                  <w:lang w:val="ru-RU" w:eastAsia="ru-RU"/>
                </w:rPr>
                <w:t>12.3.2</w:t>
              </w:r>
            </w:hyperlink>
          </w:p>
        </w:tc>
      </w:tr>
      <w:tr w:rsidR="0079136F" w:rsidRPr="0079136F" w14:paraId="56DEFC1B" w14:textId="77777777" w:rsidTr="0079136F">
        <w:trPr>
          <w:trHeight w:val="341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422856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bCs/>
                <w:i/>
                <w:iCs/>
                <w:sz w:val="24"/>
                <w:szCs w:val="28"/>
                <w:lang w:val="en-US" w:eastAsia="zh-CN"/>
              </w:rPr>
              <w:t>β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12272F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en-US" w:eastAsia="zh-CN"/>
              </w:rPr>
              <w:t>°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761BE7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 xml:space="preserve">Угол между ребром или углублениями и стержнем или осью проволоки 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1940FE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112" w:anchor="iso:std:iso:15630:-3:ed-3:v2:en:sec:14.3" w:history="1">
              <w:r w:rsidRPr="0079136F">
                <w:rPr>
                  <w:sz w:val="24"/>
                  <w:szCs w:val="24"/>
                  <w:lang w:val="ru-RU" w:eastAsia="ru-RU"/>
                </w:rPr>
                <w:t>14.3</w:t>
              </w:r>
            </w:hyperlink>
          </w:p>
        </w:tc>
      </w:tr>
      <w:tr w:rsidR="0079136F" w:rsidRPr="0079136F" w14:paraId="0454C54D" w14:textId="77777777" w:rsidTr="0079136F">
        <w:trPr>
          <w:trHeight w:val="350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7A7B9D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rFonts w:ascii="Helvetica" w:hAnsi="Helvetica" w:cs="Helvetica"/>
                <w:i/>
                <w:iCs/>
                <w:noProof/>
                <w:color w:val="000000"/>
                <w:sz w:val="20"/>
                <w:szCs w:val="20"/>
                <w:lang w:val="en-US"/>
              </w:rPr>
              <w:drawing>
                <wp:inline distT="0" distB="0" distL="0" distR="0" wp14:anchorId="6A67652E" wp14:editId="1BA1880E">
                  <wp:extent cx="333375" cy="238125"/>
                  <wp:effectExtent l="0" t="0" r="9525" b="9525"/>
                  <wp:docPr id="1" name="Рисунок 33" descr="mml_m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ml_m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50DC7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 xml:space="preserve">- 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4E59AC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 xml:space="preserve">Значение напряжения для силы, равной </w:t>
            </w:r>
            <w:proofErr w:type="spellStart"/>
            <w:r w:rsidRPr="0079136F">
              <w:rPr>
                <w:i/>
                <w:sz w:val="24"/>
                <w:szCs w:val="28"/>
                <w:lang w:val="en-US" w:eastAsia="zh-CN"/>
              </w:rPr>
              <w:t>F</w:t>
            </w:r>
            <w:r w:rsidRPr="0079136F">
              <w:rPr>
                <w:sz w:val="24"/>
                <w:szCs w:val="28"/>
                <w:vertAlign w:val="subscript"/>
                <w:lang w:val="en-US" w:eastAsia="zh-CN"/>
              </w:rPr>
              <w:t>m</w:t>
            </w:r>
            <w:proofErr w:type="spellEnd"/>
            <w:r w:rsidRPr="0079136F">
              <w:rPr>
                <w:sz w:val="24"/>
                <w:szCs w:val="28"/>
                <w:lang w:val="ru-RU" w:eastAsia="zh-CN"/>
              </w:rPr>
              <w:t xml:space="preserve"> 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D2CECF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114" w:anchor="iso:std:iso:15630:-3:ed-3:v2:en:sec:5.3.2" w:history="1">
              <w:r w:rsidRPr="0079136F">
                <w:rPr>
                  <w:sz w:val="24"/>
                  <w:szCs w:val="24"/>
                  <w:lang w:val="ru-RU" w:eastAsia="ru-RU"/>
                </w:rPr>
                <w:t>5.3.2</w:t>
              </w:r>
            </w:hyperlink>
          </w:p>
        </w:tc>
      </w:tr>
      <w:tr w:rsidR="0079136F" w:rsidRPr="0079136F" w14:paraId="0A359DF7" w14:textId="77777777" w:rsidTr="0079136F">
        <w:trPr>
          <w:trHeight w:val="341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21D63E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i/>
                <w:sz w:val="24"/>
                <w:szCs w:val="28"/>
                <w:lang w:val="en-US" w:eastAsia="zh-CN"/>
              </w:rPr>
              <w:t>ρ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24D601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%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3290CC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Релаксация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E9B0EE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115" w:anchor="iso:std:iso:15630:-3:ed-3:v2:en:sec:9.4.9" w:history="1">
              <w:r w:rsidRPr="0079136F">
                <w:rPr>
                  <w:sz w:val="24"/>
                  <w:szCs w:val="24"/>
                  <w:lang w:val="ru-RU" w:eastAsia="ru-RU"/>
                </w:rPr>
                <w:t>9.4.9</w:t>
              </w:r>
            </w:hyperlink>
          </w:p>
        </w:tc>
      </w:tr>
      <w:tr w:rsidR="0079136F" w:rsidRPr="0079136F" w14:paraId="705153A3" w14:textId="77777777" w:rsidTr="0079136F">
        <w:trPr>
          <w:trHeight w:val="566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F9B7D0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en-US" w:eastAsia="zh-CN"/>
              </w:rPr>
            </w:pPr>
            <w:r w:rsidRPr="0079136F">
              <w:rPr>
                <w:noProof/>
                <w:sz w:val="24"/>
                <w:szCs w:val="28"/>
                <w:lang w:val="en-US"/>
              </w:rPr>
              <w:drawing>
                <wp:inline distT="0" distB="0" distL="0" distR="0" wp14:anchorId="1EED3B9B" wp14:editId="0E147DD5">
                  <wp:extent cx="333375" cy="219075"/>
                  <wp:effectExtent l="0" t="0" r="9525" b="9525"/>
                  <wp:docPr id="2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0D916A" w14:textId="77777777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мм</w:t>
            </w:r>
          </w:p>
        </w:tc>
        <w:tc>
          <w:tcPr>
            <w:tcW w:w="5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9043BB" w14:textId="77777777" w:rsidR="0079136F" w:rsidRPr="0079136F" w:rsidRDefault="0079136F" w:rsidP="0079136F">
            <w:pPr>
              <w:shd w:val="clear" w:color="auto" w:fill="FFFFFF"/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4"/>
                <w:szCs w:val="28"/>
                <w:lang w:val="ru-RU" w:eastAsia="zh-CN"/>
              </w:rPr>
              <w:t>Часть окружности без углублений и ребер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3A6D0E" w14:textId="77777777" w:rsidR="007673E3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ru-RU"/>
              </w:rPr>
            </w:pPr>
            <w:hyperlink r:id="rId117" w:anchor="iso:std:iso:15630:-3:ed-3:v2:en:sec:14.3.1.4" w:history="1">
              <w:r w:rsidRPr="0079136F">
                <w:rPr>
                  <w:sz w:val="24"/>
                  <w:szCs w:val="24"/>
                  <w:lang w:val="ru-RU" w:eastAsia="ru-RU"/>
                </w:rPr>
                <w:t>14.3.1.4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</w:p>
          <w:p w14:paraId="48834DED" w14:textId="1A90B9F3" w:rsidR="0079136F" w:rsidRPr="0079136F" w:rsidRDefault="0079136F" w:rsidP="0079136F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hyperlink r:id="rId118" w:anchor="iso:std:iso:15630:-3:ed-3:v2:en:sec:14.3.2.5" w:history="1">
              <w:r w:rsidRPr="0079136F">
                <w:rPr>
                  <w:sz w:val="24"/>
                  <w:szCs w:val="24"/>
                  <w:lang w:val="ru-RU" w:eastAsia="ru-RU"/>
                </w:rPr>
                <w:t>14.3.2.5</w:t>
              </w:r>
            </w:hyperlink>
            <w:r w:rsidRPr="0079136F">
              <w:rPr>
                <w:sz w:val="24"/>
                <w:szCs w:val="24"/>
                <w:lang w:val="ru-RU" w:eastAsia="ru-RU"/>
              </w:rPr>
              <w:t>, </w:t>
            </w:r>
            <w:hyperlink r:id="rId119" w:anchor="iso:std:iso:15630:-3:ed-3:v2:en:sec:15.2" w:history="1">
              <w:r w:rsidRPr="0079136F">
                <w:rPr>
                  <w:sz w:val="24"/>
                  <w:szCs w:val="24"/>
                  <w:lang w:val="ru-RU" w:eastAsia="ru-RU"/>
                </w:rPr>
                <w:t>15.2</w:t>
              </w:r>
            </w:hyperlink>
          </w:p>
        </w:tc>
      </w:tr>
      <w:tr w:rsidR="0079136F" w:rsidRPr="0079136F" w14:paraId="2BD6CC46" w14:textId="77777777" w:rsidTr="007673E3">
        <w:trPr>
          <w:trHeight w:val="307"/>
        </w:trPr>
        <w:tc>
          <w:tcPr>
            <w:tcW w:w="9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28C8C" w14:textId="1476950A" w:rsidR="0079136F" w:rsidRPr="0079136F" w:rsidRDefault="0079136F" w:rsidP="007673E3">
            <w:pPr>
              <w:shd w:val="clear" w:color="auto" w:fill="FFFFFF"/>
              <w:adjustRightInd w:val="0"/>
              <w:rPr>
                <w:sz w:val="24"/>
                <w:szCs w:val="28"/>
                <w:lang w:val="ru-RU" w:eastAsia="zh-CN"/>
              </w:rPr>
            </w:pPr>
            <w:r w:rsidRPr="0079136F">
              <w:rPr>
                <w:sz w:val="20"/>
                <w:szCs w:val="28"/>
                <w:lang w:eastAsia="zh-CN"/>
              </w:rPr>
              <w:t>Примечание</w:t>
            </w:r>
            <w:r w:rsidRPr="007673E3">
              <w:rPr>
                <w:sz w:val="20"/>
                <w:szCs w:val="28"/>
                <w:lang w:val="ru-RU" w:eastAsia="zh-CN"/>
              </w:rPr>
              <w:t xml:space="preserve"> -</w:t>
            </w:r>
            <w:r w:rsidRPr="0079136F">
              <w:rPr>
                <w:sz w:val="20"/>
                <w:szCs w:val="28"/>
                <w:lang w:val="en-US" w:eastAsia="zh-CN"/>
              </w:rPr>
              <w:t xml:space="preserve"> 1 </w:t>
            </w:r>
            <w:proofErr w:type="spellStart"/>
            <w:r w:rsidRPr="0079136F">
              <w:rPr>
                <w:sz w:val="20"/>
                <w:szCs w:val="28"/>
                <w:lang w:val="en-US" w:eastAsia="zh-CN"/>
              </w:rPr>
              <w:t>мПа</w:t>
            </w:r>
            <w:proofErr w:type="spellEnd"/>
            <w:r w:rsidRPr="0079136F">
              <w:rPr>
                <w:sz w:val="20"/>
                <w:szCs w:val="28"/>
                <w:lang w:val="en-US" w:eastAsia="zh-CN"/>
              </w:rPr>
              <w:t xml:space="preserve"> = 1 </w:t>
            </w:r>
            <w:r w:rsidRPr="0079136F">
              <w:rPr>
                <w:sz w:val="20"/>
                <w:szCs w:val="28"/>
                <w:lang w:val="ru-RU" w:eastAsia="zh-CN"/>
              </w:rPr>
              <w:t>Н</w:t>
            </w:r>
            <w:r w:rsidRPr="0079136F">
              <w:rPr>
                <w:sz w:val="20"/>
                <w:szCs w:val="28"/>
                <w:lang w:val="en-US" w:eastAsia="zh-CN"/>
              </w:rPr>
              <w:t>/</w:t>
            </w:r>
            <w:r w:rsidRPr="0079136F">
              <w:rPr>
                <w:sz w:val="20"/>
                <w:szCs w:val="28"/>
                <w:lang w:val="ru-RU" w:eastAsia="zh-CN"/>
              </w:rPr>
              <w:t>мм</w:t>
            </w:r>
            <w:r w:rsidRPr="0079136F">
              <w:rPr>
                <w:sz w:val="20"/>
                <w:szCs w:val="28"/>
                <w:vertAlign w:val="superscript"/>
                <w:lang w:val="en-US" w:eastAsia="zh-CN"/>
              </w:rPr>
              <w:t>2</w:t>
            </w:r>
            <w:r w:rsidRPr="0079136F">
              <w:rPr>
                <w:sz w:val="20"/>
                <w:szCs w:val="28"/>
                <w:lang w:val="en-US" w:eastAsia="zh-CN"/>
              </w:rPr>
              <w:t>.</w:t>
            </w:r>
          </w:p>
        </w:tc>
      </w:tr>
    </w:tbl>
    <w:p w14:paraId="2C8A1750" w14:textId="245C53F3" w:rsidR="00CE29EE" w:rsidRDefault="00CE29EE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48CE0FE" w14:textId="77777777" w:rsidR="00D32464" w:rsidRPr="00D32464" w:rsidRDefault="00D32464" w:rsidP="00D32464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D32464">
        <w:rPr>
          <w:b/>
          <w:lang w:val="ru-RU"/>
        </w:rPr>
        <w:t>4 Общие положения, касающиеся образцов</w:t>
      </w:r>
    </w:p>
    <w:p w14:paraId="2297E1FC" w14:textId="73C585D2" w:rsidR="00D32464" w:rsidRDefault="00D32464" w:rsidP="00D3246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DBA1AA2" w14:textId="77777777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673E3">
        <w:rPr>
          <w:lang w:val="ru-RU"/>
        </w:rPr>
        <w:t>Образцы должны отбираться из готового изделия, как правило, перед упаковкой, если иное не обусловлено или не указано в стандарте продукта.</w:t>
      </w:r>
    </w:p>
    <w:p w14:paraId="079C692F" w14:textId="77777777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673E3">
        <w:rPr>
          <w:lang w:val="ru-RU"/>
        </w:rPr>
        <w:t xml:space="preserve">Следует принимать особые меры предосторожности при отборе образцов из </w:t>
      </w:r>
      <w:r w:rsidRPr="007673E3">
        <w:rPr>
          <w:lang w:val="ru-RU"/>
        </w:rPr>
        <w:lastRenderedPageBreak/>
        <w:t>упакованной продукции (например, из катушки или из бунта), во избежание пластической деформации, которая может изменить свойства образцов, использованных для обеспечения испытательных образцов.</w:t>
      </w:r>
    </w:p>
    <w:p w14:paraId="167BE99F" w14:textId="77777777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673E3">
        <w:rPr>
          <w:bCs/>
          <w:lang w:val="ru-RU"/>
        </w:rPr>
        <w:t xml:space="preserve">Специальные дополнительные положения относительно образцов для испытаний могут указываться в соответствующих разделах настоящей части </w:t>
      </w:r>
      <w:r w:rsidRPr="007673E3">
        <w:rPr>
          <w:lang w:val="en-US"/>
        </w:rPr>
        <w:t>ISO</w:t>
      </w:r>
      <w:r w:rsidRPr="007673E3">
        <w:rPr>
          <w:lang w:val="ru-RU"/>
        </w:rPr>
        <w:t xml:space="preserve"> 15630, по необходимости.</w:t>
      </w:r>
    </w:p>
    <w:p w14:paraId="2ABE3F6C" w14:textId="77777777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bCs/>
          <w:lang w:val="ru-RU"/>
        </w:rPr>
      </w:pPr>
    </w:p>
    <w:p w14:paraId="5F93D0B9" w14:textId="77777777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b/>
        </w:rPr>
      </w:pPr>
      <w:bookmarkStart w:id="3" w:name="_Toc295688353"/>
      <w:bookmarkStart w:id="4" w:name="_Hlk141107096"/>
      <w:r w:rsidRPr="007673E3">
        <w:rPr>
          <w:b/>
          <w:lang w:val="ru-RU"/>
        </w:rPr>
        <w:t>5 Испытания на растяжение</w:t>
      </w:r>
      <w:bookmarkStart w:id="5" w:name="_Toc295688354"/>
      <w:bookmarkEnd w:id="3"/>
    </w:p>
    <w:p w14:paraId="145991F9" w14:textId="77777777" w:rsidR="009E3073" w:rsidRDefault="009E3073" w:rsidP="007673E3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44BB35C7" w14:textId="23AF3A3A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  <w:lang w:val="ru-RU"/>
        </w:rPr>
      </w:pPr>
      <w:r w:rsidRPr="007673E3">
        <w:rPr>
          <w:b/>
          <w:lang w:val="ru-RU"/>
        </w:rPr>
        <w:t>5.1 Испытательный образец</w:t>
      </w:r>
      <w:bookmarkEnd w:id="5"/>
    </w:p>
    <w:bookmarkEnd w:id="4"/>
    <w:p w14:paraId="7238F0D8" w14:textId="77777777" w:rsidR="009E3073" w:rsidRDefault="009E3073" w:rsidP="007673E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D0AF4B3" w14:textId="06704AC4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  <w:lang w:val="ru-RU"/>
        </w:rPr>
      </w:pPr>
      <w:r w:rsidRPr="007673E3">
        <w:rPr>
          <w:lang w:val="ru-RU"/>
        </w:rPr>
        <w:t xml:space="preserve">В дополнение к общим положениям, приведенным в </w:t>
      </w:r>
      <w:r w:rsidR="009E3073">
        <w:rPr>
          <w:lang w:val="ru-RU"/>
        </w:rPr>
        <w:t xml:space="preserve">разделе </w:t>
      </w:r>
      <w:r w:rsidRPr="007673E3">
        <w:rPr>
          <w:lang w:val="ru-RU"/>
        </w:rPr>
        <w:t>4, свободная протяженность образца должна быть достаточной для определения процента удлинения при максимальном усилии (А</w:t>
      </w:r>
      <w:proofErr w:type="spellStart"/>
      <w:r w:rsidRPr="007673E3">
        <w:rPr>
          <w:vertAlign w:val="subscript"/>
          <w:lang w:val="en-US"/>
        </w:rPr>
        <w:t>gt</w:t>
      </w:r>
      <w:proofErr w:type="spellEnd"/>
      <w:r w:rsidRPr="007673E3">
        <w:rPr>
          <w:lang w:val="ru-RU"/>
        </w:rPr>
        <w:t>) в соответствии с 5.3.1.</w:t>
      </w:r>
    </w:p>
    <w:p w14:paraId="085A55F7" w14:textId="77777777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</w:pPr>
      <w:r w:rsidRPr="007673E3">
        <w:rPr>
          <w:lang w:val="ru-RU"/>
        </w:rPr>
        <w:t>Если относительное удлинение определяется вручную после разрыва (</w:t>
      </w:r>
      <w:r w:rsidRPr="007673E3">
        <w:rPr>
          <w:i/>
          <w:iCs/>
          <w:lang w:val="en-US"/>
        </w:rPr>
        <w:t>A</w:t>
      </w:r>
      <w:r w:rsidRPr="007673E3">
        <w:rPr>
          <w:lang w:val="ru-RU"/>
        </w:rPr>
        <w:t xml:space="preserve">), образец маркируется в соответствии с </w:t>
      </w:r>
      <w:r w:rsidRPr="007673E3">
        <w:rPr>
          <w:lang w:val="en-US"/>
        </w:rPr>
        <w:t>ISO</w:t>
      </w:r>
      <w:r w:rsidRPr="007673E3">
        <w:rPr>
          <w:lang w:val="ru-RU"/>
        </w:rPr>
        <w:t xml:space="preserve"> 6892-1.</w:t>
      </w:r>
    </w:p>
    <w:p w14:paraId="0CA09D88" w14:textId="77777777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673E3">
        <w:rPr>
          <w:lang w:val="ru-RU"/>
        </w:rPr>
        <w:t>Если процент общего удлинения при максимальной силе (</w:t>
      </w:r>
      <w:proofErr w:type="spellStart"/>
      <w:r w:rsidRPr="007673E3">
        <w:rPr>
          <w:i/>
          <w:iCs/>
          <w:lang w:val="en-US"/>
        </w:rPr>
        <w:t>A</w:t>
      </w:r>
      <w:r w:rsidRPr="007673E3">
        <w:rPr>
          <w:vertAlign w:val="subscript"/>
          <w:lang w:val="en-US"/>
        </w:rPr>
        <w:t>gt</w:t>
      </w:r>
      <w:proofErr w:type="spellEnd"/>
      <w:r w:rsidRPr="007673E3">
        <w:rPr>
          <w:lang w:val="ru-RU"/>
        </w:rPr>
        <w:t xml:space="preserve">) определяется ручным методом для бруска или проволоки, на свободной протяженности образца должны быть нанесены равноудаленные маркировочные знаки (см. </w:t>
      </w:r>
      <w:r w:rsidRPr="007673E3">
        <w:rPr>
          <w:lang w:val="en-US"/>
        </w:rPr>
        <w:t>ISO</w:t>
      </w:r>
      <w:r w:rsidRPr="007673E3">
        <w:rPr>
          <w:lang w:val="ru-RU"/>
        </w:rPr>
        <w:t xml:space="preserve"> 6892-1). Расстояние между знаками должно быть </w:t>
      </w:r>
      <w:smartTag w:uri="urn:schemas-microsoft-com:office:smarttags" w:element="metricconverter">
        <w:smartTagPr>
          <w:attr w:name="ProductID" w:val="20 мм"/>
        </w:smartTagPr>
        <w:r w:rsidRPr="007673E3">
          <w:rPr>
            <w:lang w:val="ru-RU"/>
          </w:rPr>
          <w:t>20 мм</w:t>
        </w:r>
      </w:smartTag>
      <w:r w:rsidRPr="007673E3">
        <w:rPr>
          <w:lang w:val="ru-RU"/>
        </w:rPr>
        <w:t xml:space="preserve">, </w:t>
      </w:r>
      <w:smartTag w:uri="urn:schemas-microsoft-com:office:smarttags" w:element="metricconverter">
        <w:smartTagPr>
          <w:attr w:name="ProductID" w:val="10 мм"/>
        </w:smartTagPr>
        <w:r w:rsidRPr="007673E3">
          <w:rPr>
            <w:lang w:val="ru-RU"/>
          </w:rPr>
          <w:t>10 мм</w:t>
        </w:r>
      </w:smartTag>
      <w:r w:rsidRPr="007673E3">
        <w:rPr>
          <w:lang w:val="ru-RU"/>
        </w:rPr>
        <w:t xml:space="preserve"> или </w:t>
      </w:r>
      <w:smartTag w:uri="urn:schemas-microsoft-com:office:smarttags" w:element="metricconverter">
        <w:smartTagPr>
          <w:attr w:name="ProductID" w:val="5 мм"/>
        </w:smartTagPr>
        <w:r w:rsidRPr="007673E3">
          <w:rPr>
            <w:lang w:val="ru-RU"/>
          </w:rPr>
          <w:t>5 мм</w:t>
        </w:r>
      </w:smartTag>
      <w:r w:rsidRPr="007673E3">
        <w:rPr>
          <w:lang w:val="ru-RU"/>
        </w:rPr>
        <w:t>, в зависимости от диаметра тестируемого образца.</w:t>
      </w:r>
      <w:bookmarkStart w:id="6" w:name="_Toc295688355"/>
    </w:p>
    <w:p w14:paraId="08C811BF" w14:textId="77777777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</w:pPr>
    </w:p>
    <w:p w14:paraId="7E5D8DB9" w14:textId="77777777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</w:rPr>
      </w:pPr>
      <w:r w:rsidRPr="007673E3">
        <w:rPr>
          <w:b/>
          <w:lang w:val="ru-RU"/>
        </w:rPr>
        <w:t>5.2 Испытательное оборудование</w:t>
      </w:r>
      <w:bookmarkEnd w:id="6"/>
    </w:p>
    <w:p w14:paraId="56BD4154" w14:textId="77777777" w:rsidR="009E3073" w:rsidRDefault="009E3073" w:rsidP="007673E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612DB08" w14:textId="10819852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673E3">
        <w:rPr>
          <w:lang w:val="ru-RU"/>
        </w:rPr>
        <w:t>Контрольно-</w:t>
      </w:r>
      <w:proofErr w:type="spellStart"/>
      <w:r w:rsidRPr="007673E3">
        <w:rPr>
          <w:lang w:val="ru-RU"/>
        </w:rPr>
        <w:t>исзмерительное</w:t>
      </w:r>
      <w:proofErr w:type="spellEnd"/>
      <w:r w:rsidRPr="007673E3">
        <w:rPr>
          <w:lang w:val="ru-RU"/>
        </w:rPr>
        <w:t xml:space="preserve"> оборудование проверяется и калибруется в соответствии с </w:t>
      </w:r>
      <w:r w:rsidRPr="007673E3">
        <w:rPr>
          <w:lang w:val="en-US"/>
        </w:rPr>
        <w:t>ISO</w:t>
      </w:r>
      <w:r w:rsidRPr="007673E3">
        <w:rPr>
          <w:lang w:val="ru-RU"/>
        </w:rPr>
        <w:t xml:space="preserve"> 7500-1, она должна быть, по меньшей мере, класса 1.</w:t>
      </w:r>
    </w:p>
    <w:p w14:paraId="7C69A03D" w14:textId="77777777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  <w:lang w:val="ru-RU"/>
        </w:rPr>
      </w:pPr>
      <w:r w:rsidRPr="007673E3">
        <w:rPr>
          <w:lang w:val="ru-RU"/>
        </w:rPr>
        <w:t xml:space="preserve">Если используется </w:t>
      </w:r>
      <w:proofErr w:type="spellStart"/>
      <w:r w:rsidRPr="007673E3">
        <w:rPr>
          <w:lang w:val="ru-RU"/>
        </w:rPr>
        <w:t>экстензометр</w:t>
      </w:r>
      <w:proofErr w:type="spellEnd"/>
      <w:r w:rsidRPr="007673E3">
        <w:rPr>
          <w:lang w:val="ru-RU"/>
        </w:rPr>
        <w:t xml:space="preserve">, он должен быть класса 1 в соответствии с </w:t>
      </w:r>
      <w:r w:rsidRPr="007673E3">
        <w:rPr>
          <w:lang w:val="en-US"/>
        </w:rPr>
        <w:t>ISO</w:t>
      </w:r>
      <w:r w:rsidRPr="007673E3">
        <w:rPr>
          <w:lang w:val="ru-RU"/>
        </w:rPr>
        <w:t xml:space="preserve"> 9513 для определения </w:t>
      </w:r>
      <w:r w:rsidRPr="007673E3">
        <w:rPr>
          <w:i/>
          <w:iCs/>
          <w:lang w:val="ru-RU"/>
        </w:rPr>
        <w:t xml:space="preserve">Е, </w:t>
      </w:r>
      <w:proofErr w:type="spellStart"/>
      <w:r w:rsidRPr="007673E3">
        <w:rPr>
          <w:i/>
          <w:iCs/>
          <w:lang w:val="en-US"/>
        </w:rPr>
        <w:t>F</w:t>
      </w:r>
      <w:r w:rsidRPr="007673E3">
        <w:rPr>
          <w:vertAlign w:val="subscript"/>
          <w:lang w:val="en-US"/>
        </w:rPr>
        <w:t>p</w:t>
      </w:r>
      <w:proofErr w:type="spellEnd"/>
      <w:r w:rsidRPr="007673E3">
        <w:rPr>
          <w:vertAlign w:val="subscript"/>
          <w:lang w:val="ru-RU"/>
        </w:rPr>
        <w:t>0,1</w:t>
      </w:r>
      <w:r w:rsidRPr="007673E3">
        <w:rPr>
          <w:lang w:val="ru-RU"/>
        </w:rPr>
        <w:t xml:space="preserve"> или</w:t>
      </w:r>
      <w:r w:rsidRPr="007673E3">
        <w:rPr>
          <w:i/>
          <w:iCs/>
          <w:lang w:val="ru-RU"/>
        </w:rPr>
        <w:t xml:space="preserve"> </w:t>
      </w:r>
      <w:proofErr w:type="spellStart"/>
      <w:r w:rsidRPr="007673E3">
        <w:rPr>
          <w:i/>
          <w:iCs/>
          <w:lang w:val="en-US"/>
        </w:rPr>
        <w:t>F</w:t>
      </w:r>
      <w:r w:rsidRPr="007673E3">
        <w:rPr>
          <w:vertAlign w:val="subscript"/>
          <w:lang w:val="en-US"/>
        </w:rPr>
        <w:t>p</w:t>
      </w:r>
      <w:proofErr w:type="spellEnd"/>
      <w:r w:rsidRPr="007673E3">
        <w:rPr>
          <w:vertAlign w:val="subscript"/>
          <w:lang w:val="ru-RU"/>
        </w:rPr>
        <w:t>0,2</w:t>
      </w:r>
      <w:r w:rsidRPr="007673E3">
        <w:rPr>
          <w:lang w:val="ru-RU"/>
        </w:rPr>
        <w:t xml:space="preserve">; для определения </w:t>
      </w:r>
      <w:proofErr w:type="spellStart"/>
      <w:r w:rsidRPr="007673E3">
        <w:rPr>
          <w:i/>
          <w:iCs/>
          <w:lang w:val="en-US"/>
        </w:rPr>
        <w:t>A</w:t>
      </w:r>
      <w:r w:rsidRPr="007673E3">
        <w:rPr>
          <w:vertAlign w:val="subscript"/>
          <w:lang w:val="en-US"/>
        </w:rPr>
        <w:t>gt</w:t>
      </w:r>
      <w:proofErr w:type="spellEnd"/>
      <w:r w:rsidRPr="007673E3">
        <w:rPr>
          <w:lang w:val="ru-RU"/>
        </w:rPr>
        <w:t xml:space="preserve">, может быть использован </w:t>
      </w:r>
      <w:proofErr w:type="spellStart"/>
      <w:r w:rsidRPr="007673E3">
        <w:rPr>
          <w:lang w:val="ru-RU"/>
        </w:rPr>
        <w:t>экстензометр</w:t>
      </w:r>
      <w:proofErr w:type="spellEnd"/>
      <w:r w:rsidRPr="007673E3">
        <w:rPr>
          <w:lang w:val="ru-RU"/>
        </w:rPr>
        <w:t xml:space="preserve"> класса 2 (см. </w:t>
      </w:r>
      <w:r w:rsidRPr="007673E3">
        <w:rPr>
          <w:lang w:val="en-US"/>
        </w:rPr>
        <w:t>ISO</w:t>
      </w:r>
      <w:r w:rsidRPr="007673E3">
        <w:rPr>
          <w:lang w:val="ru-RU"/>
        </w:rPr>
        <w:t xml:space="preserve"> 9513).</w:t>
      </w:r>
    </w:p>
    <w:p w14:paraId="7B35384C" w14:textId="77777777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673E3">
        <w:rPr>
          <w:lang w:val="ru-RU"/>
        </w:rPr>
        <w:t>Тиски не должны допускать разломов в них или рядом с ними</w:t>
      </w:r>
    </w:p>
    <w:p w14:paraId="43BDAA6E" w14:textId="77777777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5E400A50" w14:textId="77777777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bookmarkStart w:id="7" w:name="_Hlk141110897"/>
      <w:r w:rsidRPr="007673E3">
        <w:rPr>
          <w:b/>
          <w:lang w:val="ru-RU"/>
        </w:rPr>
        <w:t>5.3 Процедура испытаний</w:t>
      </w:r>
    </w:p>
    <w:p w14:paraId="151F2E8F" w14:textId="77777777" w:rsidR="009E3073" w:rsidRDefault="009E3073" w:rsidP="007673E3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59D87C6C" w14:textId="0F10DDF1" w:rsidR="007673E3" w:rsidRPr="009E307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9E3073">
        <w:rPr>
          <w:lang w:val="ru-RU"/>
        </w:rPr>
        <w:t>5.3.1 Общие положения</w:t>
      </w:r>
    </w:p>
    <w:bookmarkEnd w:id="7"/>
    <w:p w14:paraId="612A2183" w14:textId="77777777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673E3">
        <w:rPr>
          <w:lang w:val="ru-RU"/>
        </w:rPr>
        <w:t>Испытания на растяжение для определения модуля эластичности (Е), 0,1 % и 0,2 % силы прочности (</w:t>
      </w:r>
      <w:proofErr w:type="spellStart"/>
      <w:r w:rsidRPr="007673E3">
        <w:rPr>
          <w:lang w:val="en-US"/>
        </w:rPr>
        <w:t>F</w:t>
      </w:r>
      <w:r w:rsidRPr="007673E3">
        <w:rPr>
          <w:vertAlign w:val="subscript"/>
          <w:lang w:val="en-US"/>
        </w:rPr>
        <w:t>p</w:t>
      </w:r>
      <w:proofErr w:type="spellEnd"/>
      <w:r w:rsidRPr="007673E3">
        <w:rPr>
          <w:vertAlign w:val="subscript"/>
          <w:lang w:val="ru-RU"/>
        </w:rPr>
        <w:t>0,1</w:t>
      </w:r>
      <w:r w:rsidRPr="007673E3">
        <w:rPr>
          <w:lang w:val="ru-RU"/>
        </w:rPr>
        <w:t xml:space="preserve"> </w:t>
      </w:r>
      <w:r w:rsidRPr="007673E3">
        <w:t>и</w:t>
      </w:r>
      <w:r w:rsidRPr="007673E3">
        <w:rPr>
          <w:lang w:val="ru-RU"/>
        </w:rPr>
        <w:t xml:space="preserve"> </w:t>
      </w:r>
      <w:r w:rsidRPr="007673E3">
        <w:rPr>
          <w:lang w:val="en-US"/>
        </w:rPr>
        <w:t>F</w:t>
      </w:r>
      <w:r w:rsidRPr="007673E3">
        <w:rPr>
          <w:vertAlign w:val="subscript"/>
          <w:lang w:val="ru-RU"/>
        </w:rPr>
        <w:t xml:space="preserve"> </w:t>
      </w:r>
      <w:r w:rsidRPr="007673E3">
        <w:rPr>
          <w:vertAlign w:val="subscript"/>
          <w:lang w:val="en-US"/>
        </w:rPr>
        <w:t>p</w:t>
      </w:r>
      <w:r w:rsidRPr="007673E3">
        <w:rPr>
          <w:vertAlign w:val="subscript"/>
          <w:lang w:val="ru-RU"/>
        </w:rPr>
        <w:t>0,2</w:t>
      </w:r>
      <w:r w:rsidRPr="007673E3">
        <w:rPr>
          <w:lang w:val="ru-RU"/>
        </w:rPr>
        <w:t>), процента общего удлинения при максимальном усилии (</w:t>
      </w:r>
      <w:proofErr w:type="spellStart"/>
      <w:r w:rsidRPr="007673E3">
        <w:rPr>
          <w:i/>
          <w:iCs/>
          <w:lang w:val="en-US"/>
        </w:rPr>
        <w:t>A</w:t>
      </w:r>
      <w:r w:rsidRPr="007673E3">
        <w:rPr>
          <w:vertAlign w:val="subscript"/>
          <w:lang w:val="en-US"/>
        </w:rPr>
        <w:t>gt</w:t>
      </w:r>
      <w:proofErr w:type="spellEnd"/>
      <w:r w:rsidRPr="007673E3">
        <w:rPr>
          <w:lang w:val="ru-RU"/>
        </w:rPr>
        <w:t>) и процента удлинения после разрыва (А) и процент уменьшения площади (</w:t>
      </w:r>
      <w:r w:rsidRPr="007673E3">
        <w:rPr>
          <w:lang w:val="en-US"/>
        </w:rPr>
        <w:t>Z</w:t>
      </w:r>
      <w:r w:rsidRPr="007673E3">
        <w:rPr>
          <w:lang w:val="ru-RU"/>
        </w:rPr>
        <w:t xml:space="preserve">) должны выполняться в соответствии с </w:t>
      </w:r>
      <w:r w:rsidRPr="007673E3">
        <w:rPr>
          <w:lang w:val="en-US"/>
        </w:rPr>
        <w:t>ISO</w:t>
      </w:r>
      <w:r w:rsidRPr="007673E3">
        <w:rPr>
          <w:lang w:val="ru-RU"/>
        </w:rPr>
        <w:t xml:space="preserve"> 6892-1. </w:t>
      </w:r>
    </w:p>
    <w:p w14:paraId="2854761C" w14:textId="1EFCC8B3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proofErr w:type="spellStart"/>
      <w:r w:rsidRPr="007673E3">
        <w:rPr>
          <w:lang w:val="ru-RU"/>
        </w:rPr>
        <w:t>Экстензометр</w:t>
      </w:r>
      <w:proofErr w:type="spellEnd"/>
      <w:r w:rsidRPr="007673E3">
        <w:rPr>
          <w:lang w:val="ru-RU"/>
        </w:rPr>
        <w:t xml:space="preserve"> должен использоваться для определения модуля эластичности (Е), </w:t>
      </w:r>
      <w:r w:rsidR="009E3073">
        <w:rPr>
          <w:lang w:val="ru-RU"/>
        </w:rPr>
        <w:br/>
      </w:r>
      <w:r w:rsidRPr="007673E3">
        <w:rPr>
          <w:lang w:val="ru-RU"/>
        </w:rPr>
        <w:t>0,1</w:t>
      </w:r>
      <w:r w:rsidR="009E3073">
        <w:rPr>
          <w:lang w:val="ru-RU"/>
        </w:rPr>
        <w:t xml:space="preserve"> </w:t>
      </w:r>
      <w:r w:rsidRPr="007673E3">
        <w:rPr>
          <w:lang w:val="ru-RU"/>
        </w:rPr>
        <w:t>% и 0,2</w:t>
      </w:r>
      <w:r w:rsidR="009E3073">
        <w:rPr>
          <w:lang w:val="ru-RU"/>
        </w:rPr>
        <w:t xml:space="preserve"> </w:t>
      </w:r>
      <w:r w:rsidRPr="007673E3">
        <w:rPr>
          <w:lang w:val="ru-RU"/>
        </w:rPr>
        <w:t>% силы прочности (</w:t>
      </w:r>
      <w:proofErr w:type="spellStart"/>
      <w:r w:rsidRPr="007673E3">
        <w:rPr>
          <w:lang w:val="en-US"/>
        </w:rPr>
        <w:t>F</w:t>
      </w:r>
      <w:r w:rsidRPr="007673E3">
        <w:rPr>
          <w:vertAlign w:val="subscript"/>
          <w:lang w:val="en-US"/>
        </w:rPr>
        <w:t>p</w:t>
      </w:r>
      <w:proofErr w:type="spellEnd"/>
      <w:r w:rsidRPr="007673E3">
        <w:rPr>
          <w:vertAlign w:val="subscript"/>
          <w:lang w:val="ru-RU"/>
        </w:rPr>
        <w:t>0,1</w:t>
      </w:r>
      <w:r w:rsidRPr="007673E3">
        <w:rPr>
          <w:lang w:val="ru-RU"/>
        </w:rPr>
        <w:t xml:space="preserve"> </w:t>
      </w:r>
      <w:r w:rsidRPr="007673E3">
        <w:t>и</w:t>
      </w:r>
      <w:r w:rsidRPr="007673E3">
        <w:rPr>
          <w:lang w:val="ru-RU"/>
        </w:rPr>
        <w:t xml:space="preserve"> </w:t>
      </w:r>
      <w:proofErr w:type="spellStart"/>
      <w:r w:rsidRPr="007673E3">
        <w:rPr>
          <w:lang w:val="en-US"/>
        </w:rPr>
        <w:t>F</w:t>
      </w:r>
      <w:r w:rsidRPr="007673E3">
        <w:rPr>
          <w:vertAlign w:val="subscript"/>
          <w:lang w:val="en-US"/>
        </w:rPr>
        <w:t>p</w:t>
      </w:r>
      <w:proofErr w:type="spellEnd"/>
      <w:r w:rsidRPr="007673E3">
        <w:rPr>
          <w:vertAlign w:val="subscript"/>
          <w:lang w:val="ru-RU"/>
        </w:rPr>
        <w:t>0,2</w:t>
      </w:r>
      <w:r w:rsidRPr="007673E3">
        <w:rPr>
          <w:lang w:val="ru-RU"/>
        </w:rPr>
        <w:t>) и процента общего удлинения при максимальном усилии (</w:t>
      </w:r>
      <w:proofErr w:type="spellStart"/>
      <w:r w:rsidRPr="007673E3">
        <w:rPr>
          <w:i/>
          <w:iCs/>
          <w:lang w:val="en-US"/>
        </w:rPr>
        <w:t>A</w:t>
      </w:r>
      <w:r w:rsidRPr="007673E3">
        <w:rPr>
          <w:vertAlign w:val="subscript"/>
          <w:lang w:val="en-US"/>
        </w:rPr>
        <w:t>gt</w:t>
      </w:r>
      <w:proofErr w:type="spellEnd"/>
      <w:r w:rsidRPr="007673E3">
        <w:rPr>
          <w:lang w:val="ru-RU"/>
        </w:rPr>
        <w:t xml:space="preserve">). Рабочая длина </w:t>
      </w:r>
      <w:proofErr w:type="spellStart"/>
      <w:r w:rsidRPr="007673E3">
        <w:rPr>
          <w:lang w:val="ru-RU"/>
        </w:rPr>
        <w:t>экстензиметра</w:t>
      </w:r>
      <w:proofErr w:type="spellEnd"/>
      <w:r w:rsidRPr="007673E3">
        <w:rPr>
          <w:lang w:val="ru-RU"/>
        </w:rPr>
        <w:t xml:space="preserve"> должна соответствовать длине, приведенной в соответствующем стандарте на изделие.</w:t>
      </w:r>
    </w:p>
    <w:p w14:paraId="4B43C9A4" w14:textId="77777777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673E3">
        <w:rPr>
          <w:lang w:val="ru-RU"/>
        </w:rPr>
        <w:t xml:space="preserve">Точные значения </w:t>
      </w:r>
      <w:proofErr w:type="spellStart"/>
      <w:r w:rsidRPr="007673E3">
        <w:rPr>
          <w:i/>
          <w:iCs/>
          <w:lang w:val="en-US"/>
        </w:rPr>
        <w:t>A</w:t>
      </w:r>
      <w:r w:rsidRPr="007673E3">
        <w:rPr>
          <w:vertAlign w:val="subscript"/>
          <w:lang w:val="en-US"/>
        </w:rPr>
        <w:t>gt</w:t>
      </w:r>
      <w:proofErr w:type="spellEnd"/>
      <w:r w:rsidRPr="007673E3">
        <w:rPr>
          <w:lang w:val="ru-RU"/>
        </w:rPr>
        <w:t xml:space="preserve"> могут быть получены только с помощью </w:t>
      </w:r>
      <w:proofErr w:type="spellStart"/>
      <w:r w:rsidRPr="007673E3">
        <w:rPr>
          <w:lang w:val="ru-RU"/>
        </w:rPr>
        <w:t>экстензиметра</w:t>
      </w:r>
      <w:proofErr w:type="spellEnd"/>
      <w:r w:rsidRPr="007673E3">
        <w:rPr>
          <w:lang w:val="ru-RU"/>
        </w:rPr>
        <w:t xml:space="preserve">. Если невозможно оставить </w:t>
      </w:r>
      <w:proofErr w:type="spellStart"/>
      <w:r w:rsidRPr="007673E3">
        <w:rPr>
          <w:lang w:val="ru-RU"/>
        </w:rPr>
        <w:t>экстензиметр</w:t>
      </w:r>
      <w:proofErr w:type="spellEnd"/>
      <w:r w:rsidRPr="007673E3">
        <w:rPr>
          <w:lang w:val="ru-RU"/>
        </w:rPr>
        <w:t xml:space="preserve"> на испытательном образце для образования трещины, удлинение может измеряться следующим образом.</w:t>
      </w:r>
    </w:p>
    <w:p w14:paraId="029B7EA2" w14:textId="77777777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673E3">
        <w:rPr>
          <w:lang w:val="ru-RU"/>
        </w:rPr>
        <w:t xml:space="preserve">- Продолжать загрузку до тех пор, пока </w:t>
      </w:r>
      <w:proofErr w:type="spellStart"/>
      <w:r w:rsidRPr="007673E3">
        <w:rPr>
          <w:lang w:val="ru-RU"/>
        </w:rPr>
        <w:t>экстензиметр</w:t>
      </w:r>
      <w:proofErr w:type="spellEnd"/>
      <w:r w:rsidRPr="007673E3">
        <w:rPr>
          <w:lang w:val="ru-RU"/>
        </w:rPr>
        <w:t xml:space="preserve"> не зарегистрирует удлинение, превышающее удлинение, соответствующее </w:t>
      </w:r>
      <w:proofErr w:type="spellStart"/>
      <w:r w:rsidRPr="007673E3">
        <w:rPr>
          <w:lang w:val="en-US"/>
        </w:rPr>
        <w:t>F</w:t>
      </w:r>
      <w:r w:rsidRPr="007673E3">
        <w:rPr>
          <w:vertAlign w:val="subscript"/>
          <w:lang w:val="en-US"/>
        </w:rPr>
        <w:t>p</w:t>
      </w:r>
      <w:proofErr w:type="spellEnd"/>
      <w:r w:rsidRPr="007673E3">
        <w:rPr>
          <w:vertAlign w:val="subscript"/>
          <w:lang w:val="ru-RU"/>
        </w:rPr>
        <w:t>0,2</w:t>
      </w:r>
      <w:r w:rsidRPr="007673E3">
        <w:rPr>
          <w:lang w:val="ru-RU"/>
        </w:rPr>
        <w:t xml:space="preserve">, когда снимается </w:t>
      </w:r>
      <w:proofErr w:type="spellStart"/>
      <w:r w:rsidRPr="007673E3">
        <w:rPr>
          <w:lang w:val="ru-RU"/>
        </w:rPr>
        <w:t>экстензиметр</w:t>
      </w:r>
      <w:proofErr w:type="spellEnd"/>
      <w:r w:rsidRPr="007673E3">
        <w:rPr>
          <w:lang w:val="ru-RU"/>
        </w:rPr>
        <w:t xml:space="preserve"> и расстояние между траверсами машины для испытаний записывается. Загрузка продолжается до разрыва. Окончательное расстояние между траверсами записывается.</w:t>
      </w:r>
    </w:p>
    <w:p w14:paraId="2255CF77" w14:textId="77777777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673E3">
        <w:rPr>
          <w:lang w:val="ru-RU"/>
        </w:rPr>
        <w:t xml:space="preserve">- Различие между измерениями траверс рассчитывается в процентах исходного </w:t>
      </w:r>
      <w:r w:rsidRPr="007673E3">
        <w:rPr>
          <w:lang w:val="ru-RU"/>
        </w:rPr>
        <w:lastRenderedPageBreak/>
        <w:t xml:space="preserve">расстояния между траверсами, и настоящее значение добавляется к процентам, полученным </w:t>
      </w:r>
      <w:proofErr w:type="spellStart"/>
      <w:r w:rsidRPr="007673E3">
        <w:rPr>
          <w:lang w:val="ru-RU"/>
        </w:rPr>
        <w:t>экстензиметром</w:t>
      </w:r>
      <w:proofErr w:type="spellEnd"/>
      <w:r w:rsidRPr="007673E3">
        <w:rPr>
          <w:lang w:val="ru-RU"/>
        </w:rPr>
        <w:t>.</w:t>
      </w:r>
    </w:p>
    <w:p w14:paraId="5104CE11" w14:textId="77777777" w:rsidR="007673E3" w:rsidRPr="007673E3" w:rsidRDefault="007673E3" w:rsidP="007673E3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673E3">
        <w:rPr>
          <w:lang w:val="ru-RU"/>
        </w:rPr>
        <w:t xml:space="preserve">Для проволоки и брусков, также допускается определять </w:t>
      </w:r>
      <w:proofErr w:type="spellStart"/>
      <w:r w:rsidRPr="007673E3">
        <w:rPr>
          <w:i/>
          <w:iCs/>
          <w:lang w:val="en-US"/>
        </w:rPr>
        <w:t>A</w:t>
      </w:r>
      <w:r w:rsidRPr="007673E3">
        <w:rPr>
          <w:vertAlign w:val="subscript"/>
          <w:lang w:val="en-US"/>
        </w:rPr>
        <w:t>gt</w:t>
      </w:r>
      <w:proofErr w:type="spellEnd"/>
      <w:r w:rsidRPr="007673E3">
        <w:rPr>
          <w:lang w:val="ru-RU"/>
        </w:rPr>
        <w:t xml:space="preserve"> ручным методом. Если </w:t>
      </w:r>
      <w:proofErr w:type="spellStart"/>
      <w:r w:rsidRPr="007673E3">
        <w:rPr>
          <w:i/>
          <w:iCs/>
          <w:lang w:val="en-US"/>
        </w:rPr>
        <w:t>A</w:t>
      </w:r>
      <w:r w:rsidRPr="007673E3">
        <w:rPr>
          <w:vertAlign w:val="subscript"/>
          <w:lang w:val="en-US"/>
        </w:rPr>
        <w:t>gt</w:t>
      </w:r>
      <w:proofErr w:type="spellEnd"/>
      <w:r w:rsidRPr="007673E3">
        <w:rPr>
          <w:lang w:val="ru-RU"/>
        </w:rPr>
        <w:t xml:space="preserve"> определяется ручным методом после разрыва, </w:t>
      </w:r>
      <w:proofErr w:type="spellStart"/>
      <w:r w:rsidRPr="007673E3">
        <w:rPr>
          <w:i/>
          <w:iCs/>
          <w:lang w:val="en-US"/>
        </w:rPr>
        <w:t>A</w:t>
      </w:r>
      <w:r w:rsidRPr="007673E3">
        <w:rPr>
          <w:vertAlign w:val="subscript"/>
          <w:lang w:val="en-US"/>
        </w:rPr>
        <w:t>gt</w:t>
      </w:r>
      <w:proofErr w:type="spellEnd"/>
      <w:r w:rsidRPr="007673E3">
        <w:rPr>
          <w:lang w:val="ru-RU"/>
        </w:rPr>
        <w:t xml:space="preserve"> рассчитывается по формуле (1):</w:t>
      </w:r>
    </w:p>
    <w:p w14:paraId="451CEF85" w14:textId="16DD330E" w:rsidR="000F7869" w:rsidRDefault="000F786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36F50CC" w14:textId="4E3474F8" w:rsidR="00476C4D" w:rsidRPr="006436D4" w:rsidRDefault="00476C4D" w:rsidP="00476C4D">
      <w:pPr>
        <w:pStyle w:val="a3"/>
        <w:tabs>
          <w:tab w:val="left" w:pos="851"/>
        </w:tabs>
        <w:spacing w:before="2"/>
        <w:ind w:firstLine="567"/>
        <w:jc w:val="center"/>
        <w:rPr>
          <w:sz w:val="22"/>
          <w:lang w:val="ru-RU"/>
        </w:rPr>
      </w:pPr>
      <w:r>
        <w:rPr>
          <w:i/>
          <w:iCs/>
          <w:szCs w:val="28"/>
          <w:lang w:val="ru-RU" w:eastAsia="zh-CN"/>
        </w:rPr>
        <w:t xml:space="preserve">                                                   </w:t>
      </w:r>
      <w:proofErr w:type="spellStart"/>
      <w:r w:rsidRPr="006436D4">
        <w:rPr>
          <w:i/>
          <w:iCs/>
          <w:szCs w:val="28"/>
          <w:lang w:val="en-US" w:eastAsia="zh-CN"/>
        </w:rPr>
        <w:t>A</w:t>
      </w:r>
      <w:r w:rsidRPr="006436D4">
        <w:rPr>
          <w:szCs w:val="28"/>
          <w:vertAlign w:val="subscript"/>
          <w:lang w:val="en-US" w:eastAsia="zh-CN"/>
        </w:rPr>
        <w:t>gt</w:t>
      </w:r>
      <w:proofErr w:type="spellEnd"/>
      <w:r w:rsidRPr="006436D4">
        <w:rPr>
          <w:szCs w:val="28"/>
          <w:lang w:val="ru-RU" w:eastAsia="zh-CN"/>
        </w:rPr>
        <w:t xml:space="preserve"> = </w:t>
      </w:r>
      <w:proofErr w:type="spellStart"/>
      <w:r w:rsidRPr="006436D4">
        <w:rPr>
          <w:i/>
          <w:iCs/>
          <w:szCs w:val="28"/>
          <w:lang w:val="en-US" w:eastAsia="zh-CN"/>
        </w:rPr>
        <w:t>A</w:t>
      </w:r>
      <w:r>
        <w:rPr>
          <w:i/>
          <w:iCs/>
          <w:szCs w:val="28"/>
          <w:vertAlign w:val="subscript"/>
          <w:lang w:val="en-US" w:eastAsia="zh-CN"/>
        </w:rPr>
        <w:t>r</w:t>
      </w:r>
      <w:proofErr w:type="spellEnd"/>
      <w:r w:rsidRPr="006436D4">
        <w:rPr>
          <w:i/>
          <w:iCs/>
          <w:szCs w:val="28"/>
          <w:lang w:val="ru-RU" w:eastAsia="zh-CN"/>
        </w:rPr>
        <w:t xml:space="preserve"> +</w:t>
      </w:r>
      <w:r w:rsidRPr="006436D4">
        <w:rPr>
          <w:i/>
          <w:iCs/>
          <w:szCs w:val="28"/>
          <w:lang w:val="en-US" w:eastAsia="zh-CN"/>
        </w:rPr>
        <w:t>R</w:t>
      </w:r>
      <w:r w:rsidRPr="006436D4">
        <w:rPr>
          <w:i/>
          <w:iCs/>
          <w:szCs w:val="28"/>
          <w:vertAlign w:val="subscript"/>
          <w:lang w:val="en-US" w:eastAsia="zh-CN"/>
        </w:rPr>
        <w:t>m</w:t>
      </w:r>
      <w:r w:rsidRPr="006436D4">
        <w:rPr>
          <w:szCs w:val="28"/>
          <w:lang w:val="ru-RU" w:eastAsia="zh-CN"/>
        </w:rPr>
        <w:t>/2 000</w:t>
      </w:r>
      <w:r>
        <w:rPr>
          <w:szCs w:val="28"/>
          <w:lang w:val="ru-RU" w:eastAsia="zh-CN"/>
        </w:rPr>
        <w:t xml:space="preserve">                                                         </w:t>
      </w:r>
      <w:proofErr w:type="gramStart"/>
      <w:r>
        <w:rPr>
          <w:szCs w:val="28"/>
          <w:lang w:val="ru-RU" w:eastAsia="zh-CN"/>
        </w:rPr>
        <w:t xml:space="preserve">   </w:t>
      </w:r>
      <w:r w:rsidRPr="00D32464">
        <w:rPr>
          <w:lang w:val="ru-RU"/>
        </w:rPr>
        <w:t>(</w:t>
      </w:r>
      <w:proofErr w:type="gramEnd"/>
      <w:r w:rsidRPr="00D32464">
        <w:rPr>
          <w:lang w:val="ru-RU"/>
        </w:rPr>
        <w:t>1)</w:t>
      </w:r>
    </w:p>
    <w:p w14:paraId="607B63D2" w14:textId="77777777" w:rsidR="00476C4D" w:rsidRDefault="00476C4D" w:rsidP="00476C4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A1E96A5" w14:textId="77777777" w:rsidR="00476C4D" w:rsidRPr="00476C4D" w:rsidRDefault="00476C4D" w:rsidP="00476C4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E40264">
        <w:rPr>
          <w:lang w:val="ru-RU"/>
        </w:rPr>
        <w:t>где A</w:t>
      </w:r>
      <w:r>
        <w:rPr>
          <w:vertAlign w:val="subscript"/>
          <w:lang w:val="en-US"/>
        </w:rPr>
        <w:t>r</w:t>
      </w:r>
      <w:r w:rsidRPr="00E40264">
        <w:rPr>
          <w:lang w:val="ru-RU"/>
        </w:rPr>
        <w:t xml:space="preserve"> – </w:t>
      </w:r>
      <w:r w:rsidRPr="00476C4D">
        <w:rPr>
          <w:lang w:val="ru-RU"/>
        </w:rPr>
        <w:t>процент равномерного удлинения после разрыва.</w:t>
      </w:r>
    </w:p>
    <w:p w14:paraId="23A7C164" w14:textId="77777777" w:rsidR="00476C4D" w:rsidRDefault="00476C4D" w:rsidP="00476C4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28609EA" w14:textId="23698F36" w:rsidR="00476C4D" w:rsidRPr="00476C4D" w:rsidRDefault="00476C4D" w:rsidP="00476C4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6C4D">
        <w:rPr>
          <w:lang w:val="ru-RU"/>
        </w:rPr>
        <w:t xml:space="preserve">Измерение </w:t>
      </w:r>
      <w:bookmarkStart w:id="8" w:name="_Hlk141108239"/>
      <w:proofErr w:type="spellStart"/>
      <w:r w:rsidRPr="00476C4D">
        <w:rPr>
          <w:i/>
          <w:iCs/>
          <w:lang w:val="ru-RU"/>
        </w:rPr>
        <w:t>A</w:t>
      </w:r>
      <w:r w:rsidRPr="00476C4D">
        <w:rPr>
          <w:i/>
          <w:iCs/>
          <w:vertAlign w:val="subscript"/>
          <w:lang w:val="ru-RU"/>
        </w:rPr>
        <w:t>r</w:t>
      </w:r>
      <w:bookmarkEnd w:id="8"/>
      <w:proofErr w:type="spellEnd"/>
      <w:r w:rsidRPr="00476C4D">
        <w:rPr>
          <w:lang w:val="ru-RU"/>
        </w:rPr>
        <w:t xml:space="preserve"> проводят так же, как и измерение А (см. ISO 6892-1), на более длинной из двух сломанных частей образца на измерительной длине 100 мм, как можно ближе к излому, но на расстоянии r</w:t>
      </w:r>
      <w:r w:rsidRPr="00476C4D">
        <w:rPr>
          <w:vertAlign w:val="subscript"/>
          <w:lang w:val="ru-RU"/>
        </w:rPr>
        <w:t>2</w:t>
      </w:r>
      <w:r w:rsidRPr="00476C4D">
        <w:rPr>
          <w:lang w:val="ru-RU"/>
        </w:rPr>
        <w:t xml:space="preserve"> не менее 50 мм или 2d (в зависимости от того, что больше) от излома. Данное измерение можно считать недействительным, если расстояние r</w:t>
      </w:r>
      <w:r w:rsidRPr="00476C4D">
        <w:rPr>
          <w:vertAlign w:val="subscript"/>
          <w:lang w:val="ru-RU"/>
        </w:rPr>
        <w:t>1</w:t>
      </w:r>
      <w:r w:rsidRPr="00476C4D">
        <w:rPr>
          <w:lang w:val="ru-RU"/>
        </w:rPr>
        <w:t xml:space="preserve"> между захватами и измерительной длиной меньше 20 мм или d (в зависимости от того, что больше). См. рис. 1.</w:t>
      </w:r>
    </w:p>
    <w:p w14:paraId="27D1E089" w14:textId="53AD4AE2" w:rsidR="007673E3" w:rsidRDefault="007673E3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9E6C325" w14:textId="54B8DA99" w:rsidR="007673E3" w:rsidRDefault="00476C4D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6C4D">
        <w:rPr>
          <w:rFonts w:ascii="Helvetica" w:hAnsi="Helvetica" w:cs="Helvetica"/>
          <w:noProof/>
          <w:color w:val="000000"/>
          <w:sz w:val="20"/>
          <w:szCs w:val="20"/>
          <w:lang w:val="en-US"/>
        </w:rPr>
        <w:drawing>
          <wp:inline distT="0" distB="0" distL="0" distR="0" wp14:anchorId="52A702B6" wp14:editId="6C1FE5DE">
            <wp:extent cx="5391150" cy="1123950"/>
            <wp:effectExtent l="0" t="0" r="0" b="0"/>
            <wp:docPr id="3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75D7C" w14:textId="268F92E5" w:rsidR="007673E3" w:rsidRDefault="007673E3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98ACD09" w14:textId="35B0E7E8" w:rsidR="00476C4D" w:rsidRPr="00476C4D" w:rsidRDefault="00476C4D" w:rsidP="00476C4D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476C4D">
        <w:rPr>
          <w:b/>
          <w:lang w:val="ru-RU"/>
        </w:rPr>
        <w:t>Условные обозначения:</w:t>
      </w:r>
    </w:p>
    <w:p w14:paraId="71E52C9B" w14:textId="0C433667" w:rsidR="00476C4D" w:rsidRPr="00476C4D" w:rsidRDefault="00476C4D" w:rsidP="00476C4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6C4D">
        <w:rPr>
          <w:lang w:val="ru-RU"/>
        </w:rPr>
        <w:t>а Длина захвата.</w:t>
      </w:r>
    </w:p>
    <w:p w14:paraId="6D031B41" w14:textId="2854CA81" w:rsidR="007673E3" w:rsidRPr="00476C4D" w:rsidRDefault="00476C4D" w:rsidP="00476C4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6C4D">
        <w:rPr>
          <w:lang w:val="ru-RU"/>
        </w:rPr>
        <w:t>b Расчетная длина 100 мм</w:t>
      </w:r>
      <w:r>
        <w:rPr>
          <w:lang w:val="ru-RU"/>
        </w:rPr>
        <w:t>.</w:t>
      </w:r>
    </w:p>
    <w:p w14:paraId="1F0AE985" w14:textId="6C5CC0CC" w:rsidR="007673E3" w:rsidRDefault="007673E3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D5D3C82" w14:textId="74CDAD57" w:rsidR="007673E3" w:rsidRPr="00476C4D" w:rsidRDefault="00476C4D" w:rsidP="00476C4D">
      <w:pPr>
        <w:pStyle w:val="a3"/>
        <w:tabs>
          <w:tab w:val="left" w:pos="851"/>
        </w:tabs>
        <w:spacing w:before="2"/>
        <w:jc w:val="center"/>
        <w:rPr>
          <w:b/>
          <w:lang w:val="ru-RU"/>
        </w:rPr>
      </w:pPr>
      <w:r w:rsidRPr="00476C4D">
        <w:rPr>
          <w:b/>
          <w:lang w:val="ru-RU"/>
        </w:rPr>
        <w:t xml:space="preserve">Рисунок 1 — Измерение </w:t>
      </w:r>
      <w:proofErr w:type="spellStart"/>
      <w:r w:rsidRPr="00476C4D">
        <w:rPr>
          <w:b/>
          <w:lang w:val="ru-RU"/>
        </w:rPr>
        <w:t>Agt</w:t>
      </w:r>
      <w:proofErr w:type="spellEnd"/>
      <w:r w:rsidRPr="00476C4D">
        <w:rPr>
          <w:b/>
          <w:lang w:val="ru-RU"/>
        </w:rPr>
        <w:t xml:space="preserve"> ручным методом</w:t>
      </w:r>
    </w:p>
    <w:p w14:paraId="17CAA51D" w14:textId="01B27998" w:rsidR="007673E3" w:rsidRDefault="007673E3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593A56F" w14:textId="769598C8" w:rsidR="00476C4D" w:rsidRPr="00476C4D" w:rsidRDefault="00476C4D" w:rsidP="00476C4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6C4D">
        <w:rPr>
          <w:lang w:val="ru-RU"/>
        </w:rPr>
        <w:t>Рекомендуется применять предварительное усилие к испытательному образцу, например, до 10</w:t>
      </w:r>
      <w:r>
        <w:rPr>
          <w:lang w:val="ru-RU"/>
        </w:rPr>
        <w:t xml:space="preserve"> </w:t>
      </w:r>
      <w:r w:rsidRPr="00476C4D">
        <w:rPr>
          <w:lang w:val="ru-RU"/>
        </w:rPr>
        <w:t xml:space="preserve">% предполагаемого максимального усилия перед установкой </w:t>
      </w:r>
      <w:proofErr w:type="spellStart"/>
      <w:r w:rsidRPr="00476C4D">
        <w:rPr>
          <w:lang w:val="ru-RU"/>
        </w:rPr>
        <w:t>экстензиметра</w:t>
      </w:r>
      <w:proofErr w:type="spellEnd"/>
      <w:r w:rsidRPr="00476C4D">
        <w:rPr>
          <w:lang w:val="ru-RU"/>
        </w:rPr>
        <w:t>.</w:t>
      </w:r>
    </w:p>
    <w:p w14:paraId="2C3E6765" w14:textId="77777777" w:rsidR="00476C4D" w:rsidRPr="00476C4D" w:rsidRDefault="00476C4D" w:rsidP="00476C4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6C4D">
        <w:rPr>
          <w:lang w:val="ru-RU"/>
        </w:rPr>
        <w:t xml:space="preserve">Если </w:t>
      </w:r>
      <w:proofErr w:type="spellStart"/>
      <w:r w:rsidRPr="00476C4D">
        <w:rPr>
          <w:i/>
          <w:iCs/>
          <w:lang w:val="en-US"/>
        </w:rPr>
        <w:t>A</w:t>
      </w:r>
      <w:r w:rsidRPr="00476C4D">
        <w:rPr>
          <w:vertAlign w:val="subscript"/>
          <w:lang w:val="en-US"/>
        </w:rPr>
        <w:t>gt</w:t>
      </w:r>
      <w:proofErr w:type="spellEnd"/>
      <w:r w:rsidRPr="00476C4D">
        <w:rPr>
          <w:lang w:val="ru-RU"/>
        </w:rPr>
        <w:t xml:space="preserve"> не полностью определяется </w:t>
      </w:r>
      <w:proofErr w:type="spellStart"/>
      <w:r w:rsidRPr="00476C4D">
        <w:rPr>
          <w:lang w:val="ru-RU"/>
        </w:rPr>
        <w:t>экстензиметром</w:t>
      </w:r>
      <w:proofErr w:type="spellEnd"/>
      <w:r w:rsidRPr="00476C4D">
        <w:rPr>
          <w:lang w:val="ru-RU"/>
        </w:rPr>
        <w:t xml:space="preserve">, об этом следует указать в протоколе испытаний. </w:t>
      </w:r>
    </w:p>
    <w:p w14:paraId="71115FE3" w14:textId="77777777" w:rsidR="00476C4D" w:rsidRPr="00476C4D" w:rsidRDefault="00476C4D" w:rsidP="00476C4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6C4D">
        <w:rPr>
          <w:lang w:val="ru-RU"/>
        </w:rPr>
        <w:t>Для типовых испытаний, проводимых производителями предварительно напряженной стали, информация об испытаниях должна быть описана во внутренней документации.</w:t>
      </w:r>
    </w:p>
    <w:p w14:paraId="42986B45" w14:textId="77777777" w:rsidR="00476C4D" w:rsidRPr="00476C4D" w:rsidRDefault="00476C4D" w:rsidP="00476C4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6C4D">
        <w:rPr>
          <w:lang w:val="ru-RU"/>
        </w:rPr>
        <w:t xml:space="preserve">Характеристики прочности </w:t>
      </w:r>
      <w:proofErr w:type="spellStart"/>
      <w:r w:rsidRPr="00476C4D">
        <w:rPr>
          <w:lang w:val="en-US"/>
        </w:rPr>
        <w:t>F</w:t>
      </w:r>
      <w:r w:rsidRPr="00476C4D">
        <w:rPr>
          <w:vertAlign w:val="subscript"/>
          <w:lang w:val="en-US"/>
        </w:rPr>
        <w:t>p</w:t>
      </w:r>
      <w:proofErr w:type="spellEnd"/>
      <w:r w:rsidRPr="00476C4D">
        <w:rPr>
          <w:vertAlign w:val="subscript"/>
          <w:lang w:val="ru-RU"/>
        </w:rPr>
        <w:t>0,1</w:t>
      </w:r>
      <w:r w:rsidRPr="00476C4D">
        <w:rPr>
          <w:lang w:val="ru-RU"/>
        </w:rPr>
        <w:t xml:space="preserve">, </w:t>
      </w:r>
      <w:proofErr w:type="spellStart"/>
      <w:r w:rsidRPr="00476C4D">
        <w:rPr>
          <w:lang w:val="en-US"/>
        </w:rPr>
        <w:t>F</w:t>
      </w:r>
      <w:r w:rsidRPr="00476C4D">
        <w:rPr>
          <w:vertAlign w:val="subscript"/>
          <w:lang w:val="en-US"/>
        </w:rPr>
        <w:t>p</w:t>
      </w:r>
      <w:proofErr w:type="spellEnd"/>
      <w:r w:rsidRPr="00476C4D">
        <w:rPr>
          <w:vertAlign w:val="subscript"/>
          <w:lang w:val="ru-RU"/>
        </w:rPr>
        <w:t>0,2</w:t>
      </w:r>
      <w:r w:rsidRPr="00476C4D">
        <w:rPr>
          <w:lang w:val="ru-RU"/>
        </w:rPr>
        <w:t xml:space="preserve">, </w:t>
      </w:r>
      <w:r w:rsidRPr="00476C4D">
        <w:rPr>
          <w:lang w:val="en-US"/>
        </w:rPr>
        <w:t>F</w:t>
      </w:r>
      <w:r w:rsidRPr="00476C4D">
        <w:rPr>
          <w:vertAlign w:val="subscript"/>
          <w:lang w:val="ru-RU"/>
        </w:rPr>
        <w:t>м</w:t>
      </w:r>
      <w:r w:rsidRPr="00476C4D">
        <w:rPr>
          <w:lang w:val="ru-RU"/>
        </w:rPr>
        <w:t xml:space="preserve"> записаны в единицах усилия.</w:t>
      </w:r>
    </w:p>
    <w:p w14:paraId="6C580DCE" w14:textId="77777777" w:rsidR="00476C4D" w:rsidRPr="00476C4D" w:rsidRDefault="00476C4D" w:rsidP="00476C4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6C4D">
        <w:rPr>
          <w:lang w:val="ru-RU"/>
        </w:rPr>
        <w:t>Для определения процента удлинения после разрыва (А), исходная рабочая длина должна превышать в восемь раз номинальный диаметр (</w:t>
      </w:r>
      <w:r w:rsidRPr="00476C4D">
        <w:rPr>
          <w:lang w:val="en-US"/>
        </w:rPr>
        <w:t>d</w:t>
      </w:r>
      <w:r w:rsidRPr="00476C4D">
        <w:rPr>
          <w:lang w:val="ru-RU"/>
        </w:rPr>
        <w:t xml:space="preserve">), если не обусловлено иначе в соответствующем стандарте на продукцию. В случае разногласий, </w:t>
      </w:r>
      <w:r w:rsidRPr="00476C4D">
        <w:rPr>
          <w:i/>
          <w:iCs/>
          <w:lang w:val="en-US"/>
        </w:rPr>
        <w:t>A</w:t>
      </w:r>
      <w:r w:rsidRPr="00476C4D">
        <w:rPr>
          <w:i/>
          <w:iCs/>
          <w:lang w:val="ru-RU"/>
        </w:rPr>
        <w:t xml:space="preserve"> </w:t>
      </w:r>
      <w:r w:rsidRPr="00476C4D">
        <w:rPr>
          <w:lang w:val="ru-RU"/>
        </w:rPr>
        <w:t>определяется вручную.</w:t>
      </w:r>
    </w:p>
    <w:p w14:paraId="411BBD3E" w14:textId="72E2B2C1" w:rsidR="00476C4D" w:rsidRPr="00476C4D" w:rsidRDefault="00476C4D" w:rsidP="00476C4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6C4D">
        <w:rPr>
          <w:lang w:val="ru-RU"/>
        </w:rPr>
        <w:t xml:space="preserve">Если разрыв происходит в области тисков или на расстоянии </w:t>
      </w:r>
      <w:smartTag w:uri="urn:schemas-microsoft-com:office:smarttags" w:element="metricconverter">
        <w:smartTagPr>
          <w:attr w:name="ProductID" w:val="3 мм"/>
        </w:smartTagPr>
        <w:r w:rsidRPr="00476C4D">
          <w:rPr>
            <w:lang w:val="ru-RU"/>
          </w:rPr>
          <w:t>3 мм</w:t>
        </w:r>
      </w:smartTag>
      <w:r w:rsidRPr="00476C4D">
        <w:rPr>
          <w:lang w:val="ru-RU"/>
        </w:rPr>
        <w:t xml:space="preserve"> от тисков, испытания могут быть признаны недействительными и допускается повторное выполнение испытания. Тем не менее, допускается учитывать результаты испытаний, если все значения соответствуют надлежащим установленным значениям.</w:t>
      </w:r>
    </w:p>
    <w:p w14:paraId="5694E88D" w14:textId="77777777" w:rsidR="00476C4D" w:rsidRPr="00476C4D" w:rsidRDefault="00476C4D" w:rsidP="00476C4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6C4D">
        <w:rPr>
          <w:lang w:val="ru-RU"/>
        </w:rPr>
        <w:t>5.3.2 Определение модуля эластичности</w:t>
      </w:r>
    </w:p>
    <w:p w14:paraId="07DDC052" w14:textId="6550AD97" w:rsidR="00476C4D" w:rsidRPr="00476C4D" w:rsidRDefault="00476C4D" w:rsidP="00476C4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6C4D">
        <w:rPr>
          <w:lang w:val="ru-RU"/>
        </w:rPr>
        <w:t>Модуль эластичности (Е) должен определяться из наклона линейной части диаграммы «усилие-расширение» в диапазоне между 0,2</w:t>
      </w:r>
      <w:r w:rsidRPr="00476C4D">
        <w:rPr>
          <w:i/>
          <w:iCs/>
          <w:lang w:val="ru-RU"/>
        </w:rPr>
        <w:t xml:space="preserve"> </w:t>
      </w:r>
      <w:proofErr w:type="spellStart"/>
      <w:r w:rsidRPr="00476C4D">
        <w:rPr>
          <w:i/>
          <w:iCs/>
          <w:lang w:val="en-US"/>
        </w:rPr>
        <w:t>F</w:t>
      </w:r>
      <w:r w:rsidRPr="00476C4D">
        <w:rPr>
          <w:vertAlign w:val="subscript"/>
          <w:lang w:val="en-US"/>
        </w:rPr>
        <w:t>m</w:t>
      </w:r>
      <w:proofErr w:type="spellEnd"/>
      <w:r w:rsidRPr="00476C4D">
        <w:rPr>
          <w:lang w:val="ru-RU"/>
        </w:rPr>
        <w:t xml:space="preserve"> и 0,7</w:t>
      </w:r>
      <w:r w:rsidRPr="00476C4D">
        <w:rPr>
          <w:i/>
          <w:iCs/>
          <w:lang w:val="ru-RU"/>
        </w:rPr>
        <w:t xml:space="preserve"> </w:t>
      </w:r>
      <w:proofErr w:type="spellStart"/>
      <w:r w:rsidRPr="00476C4D">
        <w:rPr>
          <w:i/>
          <w:iCs/>
          <w:lang w:val="en-US"/>
        </w:rPr>
        <w:t>F</w:t>
      </w:r>
      <w:r w:rsidRPr="00476C4D">
        <w:rPr>
          <w:vertAlign w:val="subscript"/>
          <w:lang w:val="en-US"/>
        </w:rPr>
        <w:t>m</w:t>
      </w:r>
      <w:proofErr w:type="spellEnd"/>
      <w:r w:rsidRPr="00476C4D">
        <w:rPr>
          <w:lang w:val="ru-RU"/>
        </w:rPr>
        <w:t>.,</w:t>
      </w:r>
      <w:r>
        <w:rPr>
          <w:lang w:val="ru-RU"/>
        </w:rPr>
        <w:t xml:space="preserve"> </w:t>
      </w:r>
      <w:r w:rsidRPr="00476C4D">
        <w:rPr>
          <w:lang w:val="ru-RU"/>
        </w:rPr>
        <w:t>деленой на номинальную площадь поперечного сечения образца для испытаний (</w:t>
      </w:r>
      <w:r w:rsidRPr="00476C4D">
        <w:rPr>
          <w:lang w:val="en-US"/>
        </w:rPr>
        <w:t>S</w:t>
      </w:r>
      <w:r w:rsidRPr="00476C4D">
        <w:rPr>
          <w:vertAlign w:val="subscript"/>
          <w:lang w:val="en-US"/>
        </w:rPr>
        <w:t>n</w:t>
      </w:r>
      <w:r w:rsidRPr="00476C4D">
        <w:rPr>
          <w:lang w:val="ru-RU"/>
        </w:rPr>
        <w:t>).</w:t>
      </w:r>
    </w:p>
    <w:p w14:paraId="36EF5E63" w14:textId="4C46E3A8" w:rsidR="007673E3" w:rsidRDefault="007673E3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698733B" w14:textId="4A76ECF8" w:rsidR="007673E3" w:rsidRPr="00476C4D" w:rsidRDefault="00476C4D" w:rsidP="000F7869">
      <w:pPr>
        <w:pStyle w:val="a3"/>
        <w:tabs>
          <w:tab w:val="left" w:pos="851"/>
        </w:tabs>
        <w:spacing w:before="2"/>
        <w:ind w:firstLine="567"/>
        <w:jc w:val="both"/>
        <w:rPr>
          <w:sz w:val="22"/>
          <w:lang w:val="ru-RU"/>
        </w:rPr>
      </w:pPr>
      <w:r>
        <w:rPr>
          <w:szCs w:val="28"/>
          <w:lang w:val="ru-RU" w:eastAsia="ru-RU"/>
        </w:rPr>
        <w:t xml:space="preserve">                               </w:t>
      </w:r>
      <w:r w:rsidRPr="00476C4D">
        <w:rPr>
          <w:rFonts w:ascii="Helvetica" w:hAnsi="Helvetica" w:cs="Helvetica"/>
          <w:noProof/>
          <w:color w:val="000000"/>
          <w:sz w:val="20"/>
          <w:szCs w:val="20"/>
          <w:lang w:val="en-US"/>
        </w:rPr>
        <w:drawing>
          <wp:inline distT="0" distB="0" distL="0" distR="0" wp14:anchorId="4343165C" wp14:editId="7FBDB0D8">
            <wp:extent cx="2905125" cy="352425"/>
            <wp:effectExtent l="0" t="0" r="9525" b="9525"/>
            <wp:docPr id="4" name="Рисунок 30" descr="mml_m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ml_m4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  <w:lang w:val="ru-RU" w:eastAsia="ru-RU"/>
        </w:rPr>
        <w:t xml:space="preserve">                                    </w:t>
      </w:r>
      <w:r w:rsidRPr="00476C4D">
        <w:rPr>
          <w:szCs w:val="28"/>
          <w:lang w:eastAsia="ru-RU"/>
        </w:rPr>
        <w:t>(2)</w:t>
      </w:r>
    </w:p>
    <w:p w14:paraId="5DC70969" w14:textId="5B0C8BFA" w:rsidR="007673E3" w:rsidRDefault="007673E3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287B138" w14:textId="77777777" w:rsidR="00F448FC" w:rsidRPr="00F448FC" w:rsidRDefault="00F448FC" w:rsidP="00F448FC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448FC">
        <w:rPr>
          <w:lang w:val="ru-RU"/>
        </w:rPr>
        <w:t>Наклон можно рассчитать по линейной регрессии определенных данных, хранящихся в устройстве для хранения данных или при помощи наилучшего визуального метода по части зарегистрированной кривой, определенной выше.</w:t>
      </w:r>
    </w:p>
    <w:p w14:paraId="5AA6ADF3" w14:textId="77777777" w:rsidR="00F448FC" w:rsidRPr="00F448FC" w:rsidRDefault="00F448FC" w:rsidP="00F448FC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448FC">
        <w:rPr>
          <w:lang w:val="ru-RU"/>
        </w:rPr>
        <w:t>В определенных случаях, например, с горячекатаными и тянутыми брусками, вышеприведенный метод не может применяться; модуль сечения между 0,05</w:t>
      </w:r>
      <w:r w:rsidRPr="00F448FC">
        <w:rPr>
          <w:i/>
          <w:iCs/>
          <w:lang w:val="ru-RU"/>
        </w:rPr>
        <w:t>F</w:t>
      </w:r>
      <w:r w:rsidRPr="00F448FC">
        <w:rPr>
          <w:vertAlign w:val="subscript"/>
          <w:lang w:val="ru-RU"/>
        </w:rPr>
        <w:t>m</w:t>
      </w:r>
      <w:r w:rsidRPr="00F448FC">
        <w:rPr>
          <w:lang w:val="ru-RU"/>
        </w:rPr>
        <w:t xml:space="preserve"> и 0,7</w:t>
      </w:r>
      <w:r w:rsidRPr="00F448FC">
        <w:rPr>
          <w:i/>
          <w:iCs/>
          <w:lang w:val="ru-RU"/>
        </w:rPr>
        <w:t>F</w:t>
      </w:r>
      <w:r w:rsidRPr="00F448FC">
        <w:rPr>
          <w:vertAlign w:val="subscript"/>
          <w:lang w:val="ru-RU"/>
        </w:rPr>
        <w:t xml:space="preserve">m </w:t>
      </w:r>
      <w:r w:rsidRPr="00F448FC">
        <w:rPr>
          <w:lang w:val="ru-RU"/>
        </w:rPr>
        <w:t>могут вычисляться следующим образом:</w:t>
      </w:r>
    </w:p>
    <w:p w14:paraId="0B62D1D6" w14:textId="39CCC49F" w:rsidR="007673E3" w:rsidRDefault="007673E3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F9FCE1E" w14:textId="2BF2B9B5" w:rsidR="007673E3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 xml:space="preserve">                                </w:t>
      </w:r>
      <w:r w:rsidRPr="00687179">
        <w:rPr>
          <w:rFonts w:ascii="Helvetica" w:hAnsi="Helvetica" w:cs="Helvetica"/>
          <w:noProof/>
          <w:color w:val="000000"/>
          <w:sz w:val="20"/>
          <w:szCs w:val="20"/>
          <w:lang w:val="en-US"/>
        </w:rPr>
        <w:drawing>
          <wp:inline distT="0" distB="0" distL="0" distR="0" wp14:anchorId="7C586B82" wp14:editId="67215EC6">
            <wp:extent cx="2790825" cy="352425"/>
            <wp:effectExtent l="0" t="0" r="9525" b="9525"/>
            <wp:docPr id="5" name="Рисунок 29" descr="mml_m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ml_m5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                                    </w:t>
      </w:r>
      <w:r w:rsidRPr="00687179">
        <w:rPr>
          <w:lang w:val="ru-RU"/>
        </w:rPr>
        <w:t>(3)</w:t>
      </w:r>
    </w:p>
    <w:p w14:paraId="02EDB6DE" w14:textId="3F703B81" w:rsidR="007673E3" w:rsidRDefault="007673E3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87319E6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</w:pPr>
      <w:r w:rsidRPr="00687179">
        <w:t>Дополнительно к положениям</w:t>
      </w:r>
      <w:r w:rsidRPr="00687179">
        <w:rPr>
          <w:lang w:val="ru-RU"/>
        </w:rPr>
        <w:t>,</w:t>
      </w:r>
      <w:r w:rsidRPr="00687179">
        <w:t xml:space="preserve"> приведенным в 5.3.1, необходимо обеспечить скорость давления без изменений в диапазоне усилия, по которому определяется модуль эластичности.</w:t>
      </w:r>
    </w:p>
    <w:p w14:paraId="62B55C47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</w:rPr>
      </w:pPr>
      <w:bookmarkStart w:id="9" w:name="_Toc295688357"/>
    </w:p>
    <w:p w14:paraId="62A1F3D2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</w:rPr>
      </w:pPr>
      <w:r w:rsidRPr="00687179">
        <w:rPr>
          <w:b/>
          <w:lang w:val="ru-RU"/>
        </w:rPr>
        <w:t>6 Испытание на загиб</w:t>
      </w:r>
      <w:bookmarkStart w:id="10" w:name="_Toc295688358"/>
      <w:bookmarkEnd w:id="9"/>
    </w:p>
    <w:p w14:paraId="559B0DAA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</w:rPr>
      </w:pPr>
    </w:p>
    <w:p w14:paraId="7A13ABEF" w14:textId="12760B45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687179">
        <w:rPr>
          <w:b/>
        </w:rPr>
        <w:t>6.</w:t>
      </w:r>
      <w:r w:rsidRPr="00687179">
        <w:rPr>
          <w:b/>
          <w:lang w:val="ru-RU"/>
        </w:rPr>
        <w:t>1 Испытательный образец</w:t>
      </w:r>
      <w:bookmarkEnd w:id="10"/>
    </w:p>
    <w:p w14:paraId="16D94544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FB7D833" w14:textId="64F68C0B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</w:pPr>
      <w:r w:rsidRPr="00687179">
        <w:rPr>
          <w:lang w:val="ru-RU"/>
        </w:rPr>
        <w:t>Применяются</w:t>
      </w:r>
      <w:r>
        <w:rPr>
          <w:lang w:val="ru-RU"/>
        </w:rPr>
        <w:t xml:space="preserve"> общие положения, указанные в разделе </w:t>
      </w:r>
      <w:r w:rsidRPr="00687179">
        <w:rPr>
          <w:lang w:val="ru-RU"/>
        </w:rPr>
        <w:t>4.</w:t>
      </w:r>
      <w:bookmarkStart w:id="11" w:name="_Toc295688359"/>
    </w:p>
    <w:p w14:paraId="2AEDF76B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06398403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687179">
        <w:rPr>
          <w:b/>
          <w:lang w:val="ru-RU"/>
        </w:rPr>
        <w:t>6.2 Испытательное оборудование</w:t>
      </w:r>
      <w:bookmarkEnd w:id="11"/>
    </w:p>
    <w:p w14:paraId="229BDAD8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78A2D25" w14:textId="6A8AE3E6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 xml:space="preserve">6.2.1 Для загиба применяется приспособление, принцип действия которого показан на </w:t>
      </w:r>
      <w:r>
        <w:rPr>
          <w:lang w:val="ru-RU"/>
        </w:rPr>
        <w:t>р</w:t>
      </w:r>
      <w:r w:rsidRPr="00687179">
        <w:rPr>
          <w:lang w:val="ru-RU"/>
        </w:rPr>
        <w:t>ис.2.</w:t>
      </w:r>
    </w:p>
    <w:p w14:paraId="73321505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sz w:val="20"/>
        </w:rPr>
      </w:pPr>
    </w:p>
    <w:p w14:paraId="4FA795FC" w14:textId="02AF6D23" w:rsidR="007673E3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687179">
        <w:rPr>
          <w:sz w:val="20"/>
        </w:rPr>
        <w:t>Примечание</w:t>
      </w:r>
      <w:r w:rsidRPr="00687179">
        <w:rPr>
          <w:sz w:val="20"/>
          <w:lang w:val="ru-RU"/>
        </w:rPr>
        <w:t xml:space="preserve"> - На рис.2 показана конфигурация, в которой оправки и опора вращаются, а носитель заблокирован. Возможно также, чтобы носитель вращался, а опора или оправка были заблокированы.</w:t>
      </w:r>
    </w:p>
    <w:p w14:paraId="71604914" w14:textId="0695C565" w:rsidR="007673E3" w:rsidRDefault="007673E3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AC277F4" w14:textId="61A77B58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 w:rsidRPr="00687179">
        <w:rPr>
          <w:noProof/>
          <w:szCs w:val="28"/>
          <w:lang w:val="en-US"/>
        </w:rPr>
        <w:drawing>
          <wp:inline distT="0" distB="0" distL="0" distR="0" wp14:anchorId="7133D188" wp14:editId="6BFA4431">
            <wp:extent cx="4791075" cy="3019425"/>
            <wp:effectExtent l="0" t="0" r="9525" b="9525"/>
            <wp:docPr id="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76755" w14:textId="4DB33FC9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687179">
        <w:rPr>
          <w:b/>
          <w:lang w:val="ru-RU"/>
        </w:rPr>
        <w:lastRenderedPageBreak/>
        <w:t>Условные обозначения:</w:t>
      </w:r>
    </w:p>
    <w:p w14:paraId="23A4058B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1</w:t>
      </w:r>
      <w:r w:rsidRPr="00687179">
        <w:rPr>
          <w:lang w:val="ru-RU"/>
        </w:rPr>
        <w:tab/>
        <w:t>оправки</w:t>
      </w:r>
    </w:p>
    <w:p w14:paraId="66755AEB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2</w:t>
      </w:r>
      <w:r w:rsidRPr="00687179">
        <w:rPr>
          <w:lang w:val="ru-RU"/>
        </w:rPr>
        <w:tab/>
        <w:t>опора</w:t>
      </w:r>
    </w:p>
    <w:p w14:paraId="3F2DD6C4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3</w:t>
      </w:r>
      <w:r w:rsidRPr="00687179">
        <w:rPr>
          <w:lang w:val="ru-RU"/>
        </w:rPr>
        <w:tab/>
        <w:t>носитель</w:t>
      </w:r>
    </w:p>
    <w:p w14:paraId="5C94FE89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81A9A85" w14:textId="6A62CDCD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center"/>
        <w:rPr>
          <w:b/>
          <w:lang w:val="ru-RU"/>
        </w:rPr>
      </w:pPr>
      <w:r w:rsidRPr="00687179">
        <w:rPr>
          <w:b/>
          <w:lang w:val="ru-RU"/>
        </w:rPr>
        <w:t>Рисунок 1 - Принцип работы приспособления для загиба</w:t>
      </w:r>
    </w:p>
    <w:p w14:paraId="524FA228" w14:textId="3B0CFAB4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C96064E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t>6.2.2</w:t>
      </w:r>
      <w:r w:rsidRPr="00687179">
        <w:rPr>
          <w:b/>
        </w:rPr>
        <w:t xml:space="preserve"> </w:t>
      </w:r>
      <w:r w:rsidRPr="00687179">
        <w:t xml:space="preserve">Испытание на загиб также можно выполнить при помощи устройства с опорами и оправки (например, см. </w:t>
      </w:r>
      <w:r w:rsidRPr="00687179">
        <w:rPr>
          <w:lang w:val="en-US"/>
        </w:rPr>
        <w:t>ISO</w:t>
      </w:r>
      <w:r w:rsidRPr="00687179">
        <w:rPr>
          <w:lang w:val="ru-RU"/>
        </w:rPr>
        <w:t xml:space="preserve"> 7438</w:t>
      </w:r>
      <w:r w:rsidRPr="00687179">
        <w:t>)</w:t>
      </w:r>
      <w:r w:rsidRPr="00687179">
        <w:rPr>
          <w:lang w:val="ru-RU"/>
        </w:rPr>
        <w:t>.</w:t>
      </w:r>
    </w:p>
    <w:p w14:paraId="527CD313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9BA59BE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687179">
        <w:rPr>
          <w:b/>
          <w:lang w:val="ru-RU"/>
        </w:rPr>
        <w:t>6.3 Процедура испытания</w:t>
      </w:r>
    </w:p>
    <w:p w14:paraId="02BA0747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D119FB3" w14:textId="4E9BE50F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 xml:space="preserve">Испытание на загиб проводят при температуре </w:t>
      </w:r>
      <w:r>
        <w:rPr>
          <w:lang w:val="ru-RU"/>
        </w:rPr>
        <w:t xml:space="preserve">от </w:t>
      </w:r>
      <w:r w:rsidRPr="00687179">
        <w:rPr>
          <w:lang w:val="ru-RU"/>
        </w:rPr>
        <w:t>10</w:t>
      </w:r>
      <w:r>
        <w:rPr>
          <w:lang w:val="ru-RU"/>
        </w:rPr>
        <w:t xml:space="preserve"> </w:t>
      </w:r>
      <w:r w:rsidRPr="00687179">
        <w:rPr>
          <w:lang w:val="ru-RU"/>
        </w:rPr>
        <w:t>°</w:t>
      </w:r>
      <w:r w:rsidRPr="00687179">
        <w:rPr>
          <w:lang w:val="en-US"/>
        </w:rPr>
        <w:t>C</w:t>
      </w:r>
      <w:r>
        <w:rPr>
          <w:lang w:val="ru-RU"/>
        </w:rPr>
        <w:t xml:space="preserve"> до </w:t>
      </w:r>
      <w:r w:rsidRPr="00687179">
        <w:rPr>
          <w:lang w:val="ru-RU"/>
        </w:rPr>
        <w:t>35</w:t>
      </w:r>
      <w:r>
        <w:rPr>
          <w:lang w:val="ru-RU"/>
        </w:rPr>
        <w:t xml:space="preserve"> </w:t>
      </w:r>
      <w:r w:rsidRPr="00687179">
        <w:rPr>
          <w:lang w:val="ru-RU"/>
        </w:rPr>
        <w:t>°С. Образец для испытаний должен загибаться через оправку.</w:t>
      </w:r>
    </w:p>
    <w:p w14:paraId="4828490E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Угол загиба и диаметр оправки должны соответствовать стандартам продукта.</w:t>
      </w:r>
    </w:p>
    <w:p w14:paraId="4C876C50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25304D2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687179">
        <w:rPr>
          <w:b/>
          <w:lang w:val="ru-RU"/>
        </w:rPr>
        <w:t>6.4 Интерпретация результатов испытаний</w:t>
      </w:r>
    </w:p>
    <w:p w14:paraId="5F328986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5EC91E7" w14:textId="52A6AC73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Интерпретация результатов испытаний на загиб осуществляется в соответствии с требованиями соответствующего стандарта продукта.</w:t>
      </w:r>
    </w:p>
    <w:p w14:paraId="1FA62BCE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Если требования не определены, видимое отсутствие трещин рассматривается как свидетельство того, что образец выдержал испытание на загиб.</w:t>
      </w:r>
    </w:p>
    <w:p w14:paraId="44EB42FF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</w:pPr>
      <w:r w:rsidRPr="00687179">
        <w:rPr>
          <w:lang w:val="ru-RU"/>
        </w:rPr>
        <w:t>Может произойти поверхностный эластичный разрыв в основании ребер или углублений, такой разрыв не считается повреждением. Разрыв можно считать поверхностным, если его глубина не больше его ширины.</w:t>
      </w:r>
    </w:p>
    <w:p w14:paraId="1075FD37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</w:pPr>
    </w:p>
    <w:p w14:paraId="197FF2E3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b/>
          <w:lang w:val="ru-RU"/>
        </w:rPr>
        <w:t>7 Испытания на деформацию при повторном загибе</w:t>
      </w:r>
      <w:bookmarkStart w:id="12" w:name="_Toc295688363"/>
      <w:r w:rsidRPr="00687179">
        <w:rPr>
          <w:lang w:val="ru-RU"/>
        </w:rPr>
        <w:t xml:space="preserve"> </w:t>
      </w:r>
    </w:p>
    <w:p w14:paraId="28AE88C7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5C95A204" w14:textId="1A8CDAB1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687179">
        <w:rPr>
          <w:b/>
          <w:lang w:val="ru-RU"/>
        </w:rPr>
        <w:t>7.1 Испытательный образец</w:t>
      </w:r>
      <w:bookmarkEnd w:id="12"/>
    </w:p>
    <w:p w14:paraId="1DCCFFA7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3754C17" w14:textId="1D4E23F9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 xml:space="preserve">Применяются общие положения, указанные в </w:t>
      </w:r>
      <w:r>
        <w:rPr>
          <w:lang w:val="ru-RU"/>
        </w:rPr>
        <w:t xml:space="preserve">разделе </w:t>
      </w:r>
      <w:r w:rsidRPr="00687179">
        <w:rPr>
          <w:lang w:val="ru-RU"/>
        </w:rPr>
        <w:t>4</w:t>
      </w:r>
      <w:bookmarkStart w:id="13" w:name="_Toc295688364"/>
      <w:r w:rsidRPr="00687179">
        <w:rPr>
          <w:lang w:val="ru-RU"/>
        </w:rPr>
        <w:t xml:space="preserve">, испытательный образец должен соответствовать </w:t>
      </w:r>
      <w:r w:rsidRPr="00687179">
        <w:rPr>
          <w:lang w:val="en-US"/>
        </w:rPr>
        <w:t>ISO</w:t>
      </w:r>
      <w:r w:rsidRPr="00687179">
        <w:rPr>
          <w:lang w:val="ru-RU"/>
        </w:rPr>
        <w:t xml:space="preserve"> 7801.</w:t>
      </w:r>
    </w:p>
    <w:p w14:paraId="75F509FC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48CFDA9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</w:rPr>
      </w:pPr>
      <w:r w:rsidRPr="00687179">
        <w:rPr>
          <w:b/>
          <w:lang w:val="ru-RU"/>
        </w:rPr>
        <w:t>7.2 Испытательное оборудование</w:t>
      </w:r>
      <w:bookmarkStart w:id="14" w:name="_Toc295688365"/>
      <w:bookmarkEnd w:id="13"/>
    </w:p>
    <w:p w14:paraId="3F96B135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FEC12A3" w14:textId="554E8023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 xml:space="preserve">Контрольно-измерительное оборудование должно соответствовать </w:t>
      </w:r>
      <w:r w:rsidRPr="00687179">
        <w:rPr>
          <w:lang w:val="en-US"/>
        </w:rPr>
        <w:t>ISO</w:t>
      </w:r>
      <w:r w:rsidRPr="00687179">
        <w:rPr>
          <w:lang w:val="ru-RU"/>
        </w:rPr>
        <w:t xml:space="preserve"> 7801:1984, Раздел 4.</w:t>
      </w:r>
    </w:p>
    <w:p w14:paraId="5E93D3AD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 xml:space="preserve">Для проволоки с номинальным диаметром </w:t>
      </w:r>
      <w:smartTag w:uri="urn:schemas-microsoft-com:office:smarttags" w:element="metricconverter">
        <w:smartTagPr>
          <w:attr w:name="ProductID" w:val="10 мм"/>
        </w:smartTagPr>
        <w:r w:rsidRPr="00687179">
          <w:rPr>
            <w:lang w:val="ru-RU"/>
          </w:rPr>
          <w:t>10 мм</w:t>
        </w:r>
      </w:smartTag>
      <w:r w:rsidRPr="00687179">
        <w:rPr>
          <w:lang w:val="ru-RU"/>
        </w:rPr>
        <w:t xml:space="preserve"> </w:t>
      </w:r>
      <w:proofErr w:type="gramStart"/>
      <w:r w:rsidRPr="00687179">
        <w:rPr>
          <w:lang w:val="ru-RU"/>
        </w:rPr>
        <w:t xml:space="preserve">&lt; </w:t>
      </w:r>
      <w:r w:rsidRPr="00687179">
        <w:rPr>
          <w:lang w:val="en-US"/>
        </w:rPr>
        <w:t>d</w:t>
      </w:r>
      <w:proofErr w:type="gramEnd"/>
      <w:r w:rsidRPr="00687179">
        <w:rPr>
          <w:lang w:val="ru-RU"/>
        </w:rPr>
        <w:t xml:space="preserve"> ≤ </w:t>
      </w:r>
      <w:smartTag w:uri="urn:schemas-microsoft-com:office:smarttags" w:element="metricconverter">
        <w:smartTagPr>
          <w:attr w:name="ProductID" w:val="12,5 мм"/>
        </w:smartTagPr>
        <w:r w:rsidRPr="00687179">
          <w:rPr>
            <w:lang w:val="ru-RU"/>
          </w:rPr>
          <w:t>12,5 мм</w:t>
        </w:r>
      </w:smartTag>
      <w:r w:rsidRPr="00687179">
        <w:rPr>
          <w:lang w:val="ru-RU"/>
        </w:rPr>
        <w:t xml:space="preserve">, следующие условия применяются к контрольно-измерительному оборудованию, в соответствии с определенным в </w:t>
      </w:r>
      <w:r w:rsidRPr="00687179">
        <w:rPr>
          <w:lang w:val="en-US"/>
        </w:rPr>
        <w:t>ISO</w:t>
      </w:r>
      <w:r w:rsidRPr="00687179">
        <w:rPr>
          <w:lang w:val="ru-RU"/>
        </w:rPr>
        <w:t xml:space="preserve"> 7801: </w:t>
      </w:r>
      <w:r w:rsidRPr="00687179">
        <w:rPr>
          <w:lang w:val="en-US"/>
        </w:rPr>
        <w:t>r</w:t>
      </w:r>
      <w:r w:rsidRPr="00687179">
        <w:rPr>
          <w:lang w:val="ru-RU"/>
        </w:rPr>
        <w:t xml:space="preserve"> = (30±1) мм, </w:t>
      </w:r>
      <w:r w:rsidRPr="00687179">
        <w:rPr>
          <w:lang w:val="en-US"/>
        </w:rPr>
        <w:t>h</w:t>
      </w:r>
      <w:r w:rsidRPr="00687179">
        <w:rPr>
          <w:lang w:val="ru-RU"/>
        </w:rPr>
        <w:t xml:space="preserve"> = </w:t>
      </w:r>
      <w:smartTag w:uri="urn:schemas-microsoft-com:office:smarttags" w:element="metricconverter">
        <w:smartTagPr>
          <w:attr w:name="ProductID" w:val="125 мм"/>
        </w:smartTagPr>
        <w:r w:rsidRPr="00687179">
          <w:rPr>
            <w:lang w:val="ru-RU"/>
          </w:rPr>
          <w:t>125 мм</w:t>
        </w:r>
      </w:smartTag>
      <w:r w:rsidRPr="00687179">
        <w:rPr>
          <w:lang w:val="ru-RU"/>
        </w:rPr>
        <w:t xml:space="preserve">, </w:t>
      </w:r>
      <w:r w:rsidRPr="00687179">
        <w:rPr>
          <w:lang w:val="en-US"/>
        </w:rPr>
        <w:t>d</w:t>
      </w:r>
      <w:r w:rsidRPr="00687179">
        <w:rPr>
          <w:vertAlign w:val="subscript"/>
          <w:lang w:val="en-US"/>
        </w:rPr>
        <w:t>g</w:t>
      </w:r>
      <w:r w:rsidRPr="00687179">
        <w:rPr>
          <w:lang w:val="ru-RU"/>
        </w:rPr>
        <w:t xml:space="preserve"> = </w:t>
      </w:r>
      <w:smartTag w:uri="urn:schemas-microsoft-com:office:smarttags" w:element="metricconverter">
        <w:smartTagPr>
          <w:attr w:name="ProductID" w:val="11 мм"/>
        </w:smartTagPr>
        <w:r w:rsidRPr="00687179">
          <w:rPr>
            <w:lang w:val="ru-RU"/>
          </w:rPr>
          <w:t>11 мм</w:t>
        </w:r>
      </w:smartTag>
      <w:r w:rsidRPr="00687179">
        <w:rPr>
          <w:lang w:val="ru-RU"/>
        </w:rPr>
        <w:t xml:space="preserve"> или </w:t>
      </w:r>
      <w:smartTag w:uri="urn:schemas-microsoft-com:office:smarttags" w:element="metricconverter">
        <w:smartTagPr>
          <w:attr w:name="ProductID" w:val="13 мм"/>
        </w:smartTagPr>
        <w:r w:rsidRPr="00687179">
          <w:rPr>
            <w:lang w:val="ru-RU"/>
          </w:rPr>
          <w:t>13 мм</w:t>
        </w:r>
      </w:smartTag>
      <w:r w:rsidRPr="00687179">
        <w:rPr>
          <w:lang w:val="ru-RU"/>
        </w:rPr>
        <w:t>.</w:t>
      </w:r>
    </w:p>
    <w:p w14:paraId="682C733B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C4D810B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</w:rPr>
      </w:pPr>
      <w:bookmarkStart w:id="15" w:name="_Toc295688367"/>
      <w:bookmarkEnd w:id="14"/>
      <w:r w:rsidRPr="00687179">
        <w:rPr>
          <w:b/>
          <w:lang w:val="ru-RU"/>
        </w:rPr>
        <w:t>7.3 Процедура испытания</w:t>
      </w:r>
      <w:bookmarkStart w:id="16" w:name="_Toc295688368"/>
      <w:bookmarkEnd w:id="15"/>
    </w:p>
    <w:bookmarkEnd w:id="16"/>
    <w:p w14:paraId="0BD94168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45C37F9" w14:textId="6D69B889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 xml:space="preserve">Испытание на деформацию при повторном загибе должно выполняться в соответствии с </w:t>
      </w:r>
      <w:r w:rsidRPr="00687179">
        <w:rPr>
          <w:lang w:val="en-US"/>
        </w:rPr>
        <w:t>ISO</w:t>
      </w:r>
      <w:r w:rsidRPr="00687179">
        <w:rPr>
          <w:lang w:val="ru-RU"/>
        </w:rPr>
        <w:t xml:space="preserve"> 7801.</w:t>
      </w:r>
    </w:p>
    <w:p w14:paraId="30DC0F0B" w14:textId="784F3153" w:rsidR="00687179" w:rsidRDefault="00687179" w:rsidP="00687179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</w:p>
    <w:p w14:paraId="11242C80" w14:textId="2EB95321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 w:rsidRPr="00687179">
        <w:rPr>
          <w:rFonts w:ascii="Helvetica" w:hAnsi="Helvetica" w:cs="Helvetica"/>
          <w:noProof/>
          <w:color w:val="000000"/>
          <w:sz w:val="20"/>
          <w:szCs w:val="20"/>
          <w:lang w:val="en-US"/>
        </w:rPr>
        <w:lastRenderedPageBreak/>
        <w:drawing>
          <wp:inline distT="0" distB="0" distL="0" distR="0" wp14:anchorId="16B6ECC3" wp14:editId="02A5AB2B">
            <wp:extent cx="3981450" cy="4695825"/>
            <wp:effectExtent l="0" t="0" r="0" b="9525"/>
            <wp:docPr id="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6C311" w14:textId="421DDB37" w:rsidR="00687179" w:rsidRDefault="00687179" w:rsidP="00687179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</w:p>
    <w:p w14:paraId="0BB3EDD0" w14:textId="66280113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rPr>
          <w:b/>
          <w:lang w:val="ru-RU"/>
        </w:rPr>
      </w:pPr>
      <w:r w:rsidRPr="00687179">
        <w:rPr>
          <w:b/>
          <w:lang w:val="ru-RU"/>
        </w:rPr>
        <w:t>Условные обозначения</w:t>
      </w:r>
      <w:r>
        <w:rPr>
          <w:b/>
          <w:lang w:val="ru-RU"/>
        </w:rPr>
        <w:t>:</w:t>
      </w:r>
    </w:p>
    <w:p w14:paraId="10B6F9D7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  <w:r w:rsidRPr="00687179">
        <w:rPr>
          <w:lang w:val="ru-RU"/>
        </w:rPr>
        <w:t>a) ближайшая точка контакта с испытуемым образцом</w:t>
      </w:r>
    </w:p>
    <w:p w14:paraId="569B6633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  <w:r w:rsidRPr="00687179">
        <w:rPr>
          <w:lang w:val="ru-RU"/>
        </w:rPr>
        <w:t>b) испытательный образец</w:t>
      </w:r>
    </w:p>
    <w:p w14:paraId="22AC9C1A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  <w:r w:rsidRPr="00687179">
        <w:rPr>
          <w:lang w:val="ru-RU"/>
        </w:rPr>
        <w:t>c) изогнутый рычаг</w:t>
      </w:r>
    </w:p>
    <w:p w14:paraId="52ED68A9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  <w:r w:rsidRPr="00687179">
        <w:rPr>
          <w:lang w:val="ru-RU"/>
        </w:rPr>
        <w:t>d) направление</w:t>
      </w:r>
    </w:p>
    <w:p w14:paraId="78D505B7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  <w:r w:rsidRPr="00687179">
        <w:rPr>
          <w:lang w:val="ru-RU"/>
        </w:rPr>
        <w:t>e) ось поворота изгибающего рычага</w:t>
      </w:r>
    </w:p>
    <w:p w14:paraId="1F493405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  <w:r w:rsidRPr="00687179">
        <w:rPr>
          <w:lang w:val="ru-RU"/>
        </w:rPr>
        <w:t>f) цилиндрические опоры</w:t>
      </w:r>
    </w:p>
    <w:p w14:paraId="565D6514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  <w:r w:rsidRPr="00687179">
        <w:rPr>
          <w:lang w:val="ru-RU"/>
        </w:rPr>
        <w:t>g) захватные поверхности опор</w:t>
      </w:r>
    </w:p>
    <w:p w14:paraId="0E6F98A9" w14:textId="57FB921F" w:rsidR="00687179" w:rsidRDefault="00687179" w:rsidP="00687179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  <w:r w:rsidRPr="00687179">
        <w:rPr>
          <w:lang w:val="ru-RU"/>
        </w:rPr>
        <w:t>h) опоры</w:t>
      </w:r>
    </w:p>
    <w:p w14:paraId="0201FCA1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</w:p>
    <w:p w14:paraId="0539ECB2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center"/>
        <w:rPr>
          <w:b/>
          <w:bCs/>
          <w:lang w:val="ru-RU"/>
        </w:rPr>
      </w:pPr>
      <w:r w:rsidRPr="00687179">
        <w:rPr>
          <w:b/>
          <w:bCs/>
          <w:lang w:val="ru-RU"/>
        </w:rPr>
        <w:t>Рисунок 3 — Схема испытательного оборудования для испытаний на обратном изгибе</w:t>
      </w:r>
    </w:p>
    <w:p w14:paraId="7BFAA6F3" w14:textId="231E97D5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4C9A9F4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</w:rPr>
      </w:pPr>
      <w:r w:rsidRPr="00687179">
        <w:rPr>
          <w:b/>
          <w:bCs/>
        </w:rPr>
        <w:t>8 Испытание упаковки</w:t>
      </w:r>
    </w:p>
    <w:p w14:paraId="5527BDBD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</w:rPr>
      </w:pPr>
    </w:p>
    <w:p w14:paraId="4789AF7C" w14:textId="236E2FAD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</w:rPr>
      </w:pPr>
      <w:r w:rsidRPr="00687179">
        <w:rPr>
          <w:b/>
          <w:bCs/>
        </w:rPr>
        <w:t>8.1 Образец для испытаний</w:t>
      </w:r>
    </w:p>
    <w:p w14:paraId="5C6A0B63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</w:pPr>
    </w:p>
    <w:p w14:paraId="081E0A95" w14:textId="622FBCC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</w:pPr>
      <w:r w:rsidRPr="00687179">
        <w:t>В дополнение к общим положениям, приведенным в разделе 4, образец для испытаний должен соответствовать ISO 7802.</w:t>
      </w:r>
    </w:p>
    <w:p w14:paraId="0388A424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</w:pPr>
    </w:p>
    <w:p w14:paraId="2C0D9A6C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</w:rPr>
      </w:pPr>
      <w:r w:rsidRPr="00687179">
        <w:rPr>
          <w:b/>
          <w:bCs/>
        </w:rPr>
        <w:t>8.2 Испытательное оборудование</w:t>
      </w:r>
    </w:p>
    <w:p w14:paraId="7B5514EB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</w:pPr>
    </w:p>
    <w:p w14:paraId="20E9F48F" w14:textId="2BDDE98A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</w:pPr>
      <w:r w:rsidRPr="00687179">
        <w:lastRenderedPageBreak/>
        <w:t>Испытательное оборудование должно соответствовать ISO 7802.</w:t>
      </w:r>
    </w:p>
    <w:p w14:paraId="4A57C4D3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</w:pPr>
    </w:p>
    <w:p w14:paraId="2426B94E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</w:rPr>
      </w:pPr>
      <w:r w:rsidRPr="00687179">
        <w:rPr>
          <w:b/>
          <w:bCs/>
        </w:rPr>
        <w:t>8.3 Процедура испытаний</w:t>
      </w:r>
    </w:p>
    <w:p w14:paraId="49B3E1FA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</w:pPr>
    </w:p>
    <w:p w14:paraId="7C9FB954" w14:textId="4C6E976C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</w:pPr>
      <w:r w:rsidRPr="00687179">
        <w:t>Испытание на обмотку проводят в соответствии с ISO 7802.</w:t>
      </w:r>
    </w:p>
    <w:p w14:paraId="1695BD1C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</w:pPr>
    </w:p>
    <w:p w14:paraId="09849CBD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bookmarkStart w:id="17" w:name="_Toc295688373"/>
      <w:r w:rsidRPr="00687179">
        <w:rPr>
          <w:b/>
          <w:lang w:val="ru-RU"/>
        </w:rPr>
        <w:t>9 Изотермическое испытание на релаксацию под напряжением</w:t>
      </w:r>
      <w:r w:rsidRPr="00687179">
        <w:rPr>
          <w:lang w:val="ru-RU"/>
        </w:rPr>
        <w:t xml:space="preserve"> </w:t>
      </w:r>
      <w:bookmarkEnd w:id="17"/>
    </w:p>
    <w:p w14:paraId="29D48D1D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3F7DAFAA" w14:textId="38582D74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  <w:lang w:val="ru-RU"/>
        </w:rPr>
      </w:pPr>
      <w:r w:rsidRPr="00687179">
        <w:rPr>
          <w:b/>
          <w:lang w:val="ru-RU"/>
        </w:rPr>
        <w:t>9.1 Принцип испытаний</w:t>
      </w:r>
    </w:p>
    <w:p w14:paraId="0C239329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3C8DEA7" w14:textId="4F75BA00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Принцип изотермического испытания на релаксацию под напряжением состоит из определения, при определенной температуре (как правило, установленной при 20</w:t>
      </w:r>
      <w:r>
        <w:rPr>
          <w:lang w:val="ru-RU"/>
        </w:rPr>
        <w:t xml:space="preserve"> </w:t>
      </w:r>
      <w:r w:rsidRPr="00687179">
        <w:rPr>
          <w:lang w:val="ru-RU"/>
        </w:rPr>
        <w:t>ºС, если не обусловлено иное) изменений силы испытательных образцов, поддерживаемых при постоянной длине (</w:t>
      </w:r>
      <w:r w:rsidRPr="00687179">
        <w:rPr>
          <w:i/>
          <w:iCs/>
          <w:lang w:val="ru-RU"/>
        </w:rPr>
        <w:t>L</w:t>
      </w:r>
      <w:r w:rsidRPr="00687179">
        <w:rPr>
          <w:vertAlign w:val="subscript"/>
          <w:lang w:val="ru-RU"/>
        </w:rPr>
        <w:t>0</w:t>
      </w:r>
      <w:r w:rsidRPr="00687179">
        <w:rPr>
          <w:lang w:val="ru-RU"/>
        </w:rPr>
        <w:t xml:space="preserve"> + </w:t>
      </w:r>
      <w:r w:rsidRPr="00687179">
        <w:rPr>
          <w:lang w:val="ru-RU"/>
        </w:rPr>
        <w:sym w:font="Symbol" w:char="F044"/>
      </w:r>
      <w:r w:rsidRPr="00687179">
        <w:rPr>
          <w:i/>
          <w:iCs/>
          <w:lang w:val="ru-RU"/>
        </w:rPr>
        <w:t>L</w:t>
      </w:r>
      <w:r w:rsidRPr="00687179">
        <w:rPr>
          <w:vertAlign w:val="subscript"/>
          <w:lang w:val="ru-RU"/>
        </w:rPr>
        <w:t>0</w:t>
      </w:r>
      <w:r w:rsidRPr="00687179">
        <w:rPr>
          <w:lang w:val="ru-RU"/>
        </w:rPr>
        <w:t>) от первоначальной силы (</w:t>
      </w:r>
      <w:r w:rsidRPr="00687179">
        <w:rPr>
          <w:i/>
          <w:iCs/>
          <w:lang w:val="ru-RU"/>
        </w:rPr>
        <w:t>F</w:t>
      </w:r>
      <w:r w:rsidRPr="00687179">
        <w:rPr>
          <w:vertAlign w:val="subscript"/>
          <w:lang w:val="ru-RU"/>
        </w:rPr>
        <w:t>0</w:t>
      </w:r>
      <w:r w:rsidRPr="00687179">
        <w:rPr>
          <w:lang w:val="ru-RU"/>
        </w:rPr>
        <w:t xml:space="preserve">) (См. </w:t>
      </w:r>
      <w:r>
        <w:rPr>
          <w:lang w:val="ru-RU"/>
        </w:rPr>
        <w:t>р</w:t>
      </w:r>
      <w:r w:rsidRPr="00687179">
        <w:rPr>
          <w:lang w:val="ru-RU"/>
        </w:rPr>
        <w:t>исунок 4).</w:t>
      </w:r>
    </w:p>
    <w:p w14:paraId="5C129AF6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Потеря силы выражена как процент первоначальной силы в данный период времени.</w:t>
      </w:r>
    </w:p>
    <w:p w14:paraId="67B38EAF" w14:textId="272DAAA2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DF7D9C7" w14:textId="5D768930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noProof/>
          <w:sz w:val="28"/>
          <w:szCs w:val="28"/>
          <w:lang w:val="en-US"/>
        </w:rPr>
        <w:drawing>
          <wp:inline distT="0" distB="0" distL="0" distR="0" wp14:anchorId="2779EED9" wp14:editId="0BCCD0B4">
            <wp:extent cx="5857875" cy="4914900"/>
            <wp:effectExtent l="0" t="0" r="9525" b="0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F0637" w14:textId="6848CF7B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687179">
        <w:rPr>
          <w:b/>
          <w:lang w:val="ru-RU"/>
        </w:rPr>
        <w:t>Условные обозначения</w:t>
      </w:r>
      <w:r>
        <w:rPr>
          <w:b/>
          <w:lang w:val="ru-RU"/>
        </w:rPr>
        <w:t>:</w:t>
      </w:r>
    </w:p>
    <w:p w14:paraId="57FE1E42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t</w:t>
      </w:r>
      <w:r w:rsidRPr="00687179">
        <w:rPr>
          <w:lang w:val="ru-RU"/>
        </w:rPr>
        <w:tab/>
        <w:t>время</w:t>
      </w:r>
    </w:p>
    <w:p w14:paraId="4ADB9F3F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L</w:t>
      </w:r>
      <w:r w:rsidRPr="00687179">
        <w:rPr>
          <w:lang w:val="ru-RU"/>
        </w:rPr>
        <w:tab/>
        <w:t>длина</w:t>
      </w:r>
    </w:p>
    <w:p w14:paraId="6453DF59" w14:textId="6679027C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F</w:t>
      </w:r>
      <w:r w:rsidRPr="00687179">
        <w:rPr>
          <w:lang w:val="ru-RU"/>
        </w:rPr>
        <w:tab/>
        <w:t>сила</w:t>
      </w:r>
    </w:p>
    <w:p w14:paraId="4A31D7F7" w14:textId="77777777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C87A927" w14:textId="720EFD2F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center"/>
        <w:rPr>
          <w:b/>
          <w:lang w:val="ru-RU"/>
        </w:rPr>
      </w:pPr>
      <w:r w:rsidRPr="00687179">
        <w:rPr>
          <w:b/>
          <w:lang w:val="ru-RU"/>
        </w:rPr>
        <w:lastRenderedPageBreak/>
        <w:t>Рисунок 2 - Принцип изотермического испытания на релаксацию под напряжением</w:t>
      </w:r>
    </w:p>
    <w:p w14:paraId="38FFD002" w14:textId="40473335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3EA7B1E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687179">
        <w:rPr>
          <w:b/>
          <w:lang w:val="ru-RU"/>
        </w:rPr>
        <w:t>9.2 Испытательный образец</w:t>
      </w:r>
    </w:p>
    <w:p w14:paraId="1AE47E0F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5822364" w14:textId="709BDC70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 xml:space="preserve">Применяются общие положения, содержащиеся в </w:t>
      </w:r>
      <w:r>
        <w:rPr>
          <w:lang w:val="ru-RU"/>
        </w:rPr>
        <w:t xml:space="preserve">разделе </w:t>
      </w:r>
      <w:r w:rsidRPr="00687179">
        <w:rPr>
          <w:lang w:val="ru-RU"/>
        </w:rPr>
        <w:t xml:space="preserve">4. </w:t>
      </w:r>
    </w:p>
    <w:p w14:paraId="6C945F9C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 xml:space="preserve">Испытательный образец для изотермического испытания на релаксацию под напряжением должен поддерживаться в выпрямленном состоянии. Свободная длина испытательного образца между тисками не должна подвергаться какой-либо механической деформации или обработке. </w:t>
      </w:r>
    </w:p>
    <w:p w14:paraId="1324CAED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Необходимо отобрать два испытательных образца, прилегающих к испытательным образцам для изотермического испытания на релаксацию под напряжением, для определения среднего значения максимальной силы (</w:t>
      </w:r>
      <w:r w:rsidRPr="00687179">
        <w:rPr>
          <w:lang w:val="ru-RU"/>
        </w:rPr>
        <w:object w:dxaOrig="360" w:dyaOrig="340" w14:anchorId="44CE794D">
          <v:shape id="_x0000_i1034" type="#_x0000_t75" style="width:17.55pt;height:16.9pt" o:ole="">
            <v:imagedata r:id="rId126" o:title=""/>
          </v:shape>
          <o:OLEObject Type="Embed" ProgID="Equation.3" ShapeID="_x0000_i1034" DrawAspect="Content" ObjectID="_1751898400" r:id="rId127"/>
        </w:object>
      </w:r>
      <w:r w:rsidRPr="00687179">
        <w:rPr>
          <w:lang w:val="ru-RU"/>
        </w:rPr>
        <w:t xml:space="preserve">), если первоначальная сила, </w:t>
      </w:r>
      <w:r w:rsidRPr="00687179">
        <w:rPr>
          <w:i/>
          <w:iCs/>
          <w:lang w:val="ru-RU"/>
        </w:rPr>
        <w:t>F</w:t>
      </w:r>
      <w:r w:rsidRPr="00687179">
        <w:rPr>
          <w:vertAlign w:val="subscript"/>
          <w:lang w:val="ru-RU"/>
        </w:rPr>
        <w:t>0,</w:t>
      </w:r>
      <w:r w:rsidRPr="00687179">
        <w:rPr>
          <w:lang w:val="ru-RU"/>
        </w:rPr>
        <w:t xml:space="preserve"> выражается как процент </w:t>
      </w:r>
      <w:r w:rsidRPr="00687179">
        <w:rPr>
          <w:lang w:val="ru-RU"/>
        </w:rPr>
        <w:object w:dxaOrig="360" w:dyaOrig="340" w14:anchorId="40105152">
          <v:shape id="_x0000_i1035" type="#_x0000_t75" style="width:17.55pt;height:16.9pt" o:ole="">
            <v:imagedata r:id="rId126" o:title=""/>
          </v:shape>
          <o:OLEObject Type="Embed" ProgID="Equation.3" ShapeID="_x0000_i1035" DrawAspect="Content" ObjectID="_1751898401" r:id="rId128"/>
        </w:object>
      </w:r>
      <w:r w:rsidRPr="00687179">
        <w:rPr>
          <w:lang w:val="ru-RU"/>
        </w:rPr>
        <w:t xml:space="preserve">, например, 70% × </w:t>
      </w:r>
      <w:r w:rsidRPr="00687179">
        <w:rPr>
          <w:lang w:val="ru-RU"/>
        </w:rPr>
        <w:object w:dxaOrig="360" w:dyaOrig="340" w14:anchorId="4D0C822B">
          <v:shape id="_x0000_i1036" type="#_x0000_t75" style="width:17.55pt;height:16.9pt" o:ole="">
            <v:imagedata r:id="rId126" o:title=""/>
          </v:shape>
          <o:OLEObject Type="Embed" ProgID="Equation.3" ShapeID="_x0000_i1036" DrawAspect="Content" ObjectID="_1751898402" r:id="rId129"/>
        </w:object>
      </w:r>
      <w:r w:rsidRPr="00687179">
        <w:rPr>
          <w:lang w:val="ru-RU"/>
        </w:rPr>
        <w:t>.</w:t>
      </w:r>
    </w:p>
    <w:p w14:paraId="6F64FDEA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bookmarkStart w:id="18" w:name="_Hlk141112607"/>
    </w:p>
    <w:p w14:paraId="0589A544" w14:textId="39939FC4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687179">
        <w:rPr>
          <w:b/>
          <w:lang w:val="ru-RU"/>
        </w:rPr>
        <w:t>9.3 Испытательное оборудование</w:t>
      </w:r>
    </w:p>
    <w:p w14:paraId="67106A83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0C95D9E7" w14:textId="2FD3AFEA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Cs/>
          <w:lang w:val="ru-RU"/>
        </w:rPr>
      </w:pPr>
      <w:r w:rsidRPr="00687179">
        <w:rPr>
          <w:lang w:val="ru-RU"/>
        </w:rPr>
        <w:t>9.3.1 Рама</w:t>
      </w:r>
    </w:p>
    <w:bookmarkEnd w:id="18"/>
    <w:p w14:paraId="6BD52F3C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Любая деформация рамы должна быть в пределах, не влияющих на результаты испытания.</w:t>
      </w:r>
    </w:p>
    <w:p w14:paraId="50581246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9.3.2 Устройство для измерения силы</w:t>
      </w:r>
    </w:p>
    <w:p w14:paraId="5DC1DB93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Сила должна измеряться коаксиальным датчиком усилия или другим соответствующим устройством (например, рычажной системой нагрузок).</w:t>
      </w:r>
    </w:p>
    <w:p w14:paraId="71116F90" w14:textId="1138BEE9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 xml:space="preserve">Датчик усилия должен калиброваться в соответствии с </w:t>
      </w:r>
      <w:r w:rsidRPr="00687179">
        <w:rPr>
          <w:lang w:val="en-US"/>
        </w:rPr>
        <w:t>ISO</w:t>
      </w:r>
      <w:r w:rsidRPr="00687179">
        <w:rPr>
          <w:lang w:val="ru-RU"/>
        </w:rPr>
        <w:t xml:space="preserve"> 7500-1 и иметь точность </w:t>
      </w:r>
      <w:r>
        <w:rPr>
          <w:lang w:val="ru-RU"/>
        </w:rPr>
        <w:br/>
      </w:r>
      <w:r w:rsidRPr="00687179">
        <w:rPr>
          <w:lang w:val="ru-RU"/>
        </w:rPr>
        <w:t>± 1</w:t>
      </w:r>
      <w:r>
        <w:rPr>
          <w:lang w:val="ru-RU"/>
        </w:rPr>
        <w:t xml:space="preserve"> </w:t>
      </w:r>
      <w:r w:rsidRPr="00687179">
        <w:rPr>
          <w:lang w:val="ru-RU"/>
        </w:rPr>
        <w:t>% для усилий до 1000 кН и ± 2</w:t>
      </w:r>
      <w:r>
        <w:rPr>
          <w:lang w:val="ru-RU"/>
        </w:rPr>
        <w:t xml:space="preserve"> </w:t>
      </w:r>
      <w:r w:rsidRPr="00687179">
        <w:rPr>
          <w:lang w:val="ru-RU"/>
        </w:rPr>
        <w:t xml:space="preserve">% для усилий, превышающих более 1000 </w:t>
      </w:r>
      <w:proofErr w:type="spellStart"/>
      <w:r w:rsidRPr="00687179">
        <w:rPr>
          <w:lang w:val="ru-RU"/>
        </w:rPr>
        <w:t>кН.</w:t>
      </w:r>
      <w:proofErr w:type="spellEnd"/>
    </w:p>
    <w:p w14:paraId="44F1ED5C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Любое другое соответствующее устройство должно обеспечивать точность, установленную для датчика усилия.</w:t>
      </w:r>
    </w:p>
    <w:p w14:paraId="102BBA9E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Разрешающая способность результата устройства для измерения усилия должна составлять 5 × 10</w:t>
      </w:r>
      <w:r w:rsidRPr="00687179">
        <w:rPr>
          <w:vertAlign w:val="superscript"/>
          <w:lang w:val="ru-RU"/>
        </w:rPr>
        <w:t>-4</w:t>
      </w:r>
      <w:r w:rsidRPr="00687179">
        <w:rPr>
          <w:lang w:val="ru-RU"/>
        </w:rPr>
        <w:t xml:space="preserve"> </w:t>
      </w:r>
      <w:r w:rsidRPr="00687179">
        <w:rPr>
          <w:i/>
          <w:iCs/>
          <w:lang w:val="ru-RU"/>
        </w:rPr>
        <w:t>F</w:t>
      </w:r>
      <w:r w:rsidRPr="00687179">
        <w:rPr>
          <w:vertAlign w:val="subscript"/>
          <w:lang w:val="ru-RU"/>
        </w:rPr>
        <w:t>0</w:t>
      </w:r>
      <w:r w:rsidRPr="00687179">
        <w:rPr>
          <w:lang w:val="ru-RU"/>
        </w:rPr>
        <w:t xml:space="preserve"> или лучше.</w:t>
      </w:r>
    </w:p>
    <w:p w14:paraId="1D18BAE3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9.3.3 Устройство для измерения длины (</w:t>
      </w:r>
      <w:proofErr w:type="spellStart"/>
      <w:r w:rsidRPr="00687179">
        <w:rPr>
          <w:lang w:val="ru-RU"/>
        </w:rPr>
        <w:t>экстензометр</w:t>
      </w:r>
      <w:proofErr w:type="spellEnd"/>
      <w:r w:rsidRPr="00687179">
        <w:rPr>
          <w:lang w:val="ru-RU"/>
        </w:rPr>
        <w:t>)</w:t>
      </w:r>
    </w:p>
    <w:p w14:paraId="58C65C86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Рабочая длина (</w:t>
      </w:r>
      <w:r w:rsidRPr="00687179">
        <w:rPr>
          <w:lang w:val="en-US"/>
        </w:rPr>
        <w:t>L</w:t>
      </w:r>
      <w:r w:rsidRPr="00687179">
        <w:rPr>
          <w:vertAlign w:val="subscript"/>
          <w:lang w:val="ru-RU"/>
        </w:rPr>
        <w:t>0</w:t>
      </w:r>
      <w:r w:rsidRPr="00687179">
        <w:rPr>
          <w:lang w:val="ru-RU"/>
        </w:rPr>
        <w:t xml:space="preserve">) должна быть не менее </w:t>
      </w:r>
      <w:smartTag w:uri="urn:schemas-microsoft-com:office:smarttags" w:element="metricconverter">
        <w:smartTagPr>
          <w:attr w:name="ProductID" w:val="200 мм"/>
        </w:smartTagPr>
        <w:r w:rsidRPr="00687179">
          <w:rPr>
            <w:lang w:val="ru-RU"/>
          </w:rPr>
          <w:t>200 мм</w:t>
        </w:r>
      </w:smartTag>
      <w:r w:rsidRPr="00687179">
        <w:rPr>
          <w:lang w:val="ru-RU"/>
        </w:rPr>
        <w:t xml:space="preserve">. Для каната, рабочая длина должна составлять </w:t>
      </w:r>
      <w:smartTag w:uri="urn:schemas-microsoft-com:office:smarttags" w:element="metricconverter">
        <w:smartTagPr>
          <w:attr w:name="ProductID" w:val="1000 м"/>
        </w:smartTagPr>
        <w:r w:rsidRPr="00687179">
          <w:rPr>
            <w:lang w:val="ru-RU"/>
          </w:rPr>
          <w:t>1000 м</w:t>
        </w:r>
      </w:smartTag>
      <w:r w:rsidRPr="00687179">
        <w:rPr>
          <w:lang w:val="ru-RU"/>
        </w:rPr>
        <w:t xml:space="preserve"> или целое число шага скрутки каната, где фактическая длина (</w:t>
      </w:r>
      <w:r w:rsidRPr="00687179">
        <w:rPr>
          <w:i/>
          <w:iCs/>
          <w:lang w:val="ru-RU"/>
        </w:rPr>
        <w:t>L</w:t>
      </w:r>
      <w:r w:rsidRPr="00687179">
        <w:rPr>
          <w:vertAlign w:val="subscript"/>
          <w:lang w:val="ru-RU"/>
        </w:rPr>
        <w:t>0</w:t>
      </w:r>
      <w:r w:rsidRPr="00687179">
        <w:rPr>
          <w:lang w:val="ru-RU"/>
        </w:rPr>
        <w:t xml:space="preserve"> + Δ</w:t>
      </w:r>
      <w:r w:rsidRPr="00687179">
        <w:rPr>
          <w:i/>
          <w:iCs/>
          <w:lang w:val="ru-RU"/>
        </w:rPr>
        <w:t>L</w:t>
      </w:r>
      <w:r w:rsidRPr="00687179">
        <w:rPr>
          <w:vertAlign w:val="subscript"/>
          <w:lang w:val="ru-RU"/>
        </w:rPr>
        <w:t>0</w:t>
      </w:r>
      <w:r w:rsidRPr="00687179">
        <w:rPr>
          <w:lang w:val="ru-RU"/>
        </w:rPr>
        <w:t xml:space="preserve">) измеряется на одинаковой проволоке каната. </w:t>
      </w:r>
      <w:proofErr w:type="spellStart"/>
      <w:r w:rsidRPr="00687179">
        <w:rPr>
          <w:lang w:val="ru-RU"/>
        </w:rPr>
        <w:t>Экстензометр</w:t>
      </w:r>
      <w:proofErr w:type="spellEnd"/>
      <w:r w:rsidRPr="00687179">
        <w:rPr>
          <w:lang w:val="ru-RU"/>
        </w:rPr>
        <w:t xml:space="preserve"> должен быть класса выше 1 или в соответствии с ISO 9513.</w:t>
      </w:r>
    </w:p>
    <w:p w14:paraId="3FE4DE29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4CD85426" w14:textId="6DE9DD8A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687179">
        <w:rPr>
          <w:sz w:val="20"/>
          <w:lang w:val="ru-RU"/>
        </w:rPr>
        <w:t xml:space="preserve">Примечание - Максимально допустимые для значений </w:t>
      </w:r>
      <w:proofErr w:type="spellStart"/>
      <w:r w:rsidRPr="00687179">
        <w:rPr>
          <w:sz w:val="20"/>
          <w:lang w:val="ru-RU"/>
        </w:rPr>
        <w:t>экстензометра</w:t>
      </w:r>
      <w:proofErr w:type="spellEnd"/>
      <w:r w:rsidRPr="00687179">
        <w:rPr>
          <w:sz w:val="20"/>
          <w:lang w:val="ru-RU"/>
        </w:rPr>
        <w:t xml:space="preserve"> класса 1 возможна: относительная погрешность измерения обнаружения ±1 %; разрешение ±0,5 % или 1 мкм, в зависимости от того, что больше; погрешность неизбежно ±1,0 % или ±3,0 мкм, в зависимости от того, что больше.</w:t>
      </w:r>
    </w:p>
    <w:p w14:paraId="22211CFC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B61A797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9.3.4 Анкерное приспособление</w:t>
      </w:r>
    </w:p>
    <w:p w14:paraId="1C6746F7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Анкерное приспособление должно конструироваться таким образом, чтобы скольжение при испытании было невозможным или поправимым и не допускалось вращение анкерного устройства.</w:t>
      </w:r>
    </w:p>
    <w:p w14:paraId="259616F5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9.3.5 Загрузочное устройство</w:t>
      </w:r>
    </w:p>
    <w:p w14:paraId="09FB8C00" w14:textId="7405EA55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 xml:space="preserve">Загрузочное устройство должно позволять плавное увеличение загрузки испытательного образца без рывков. Он должен конструироваться так, чтобы </w:t>
      </w:r>
      <w:r>
        <w:rPr>
          <w:lang w:val="ru-RU"/>
        </w:rPr>
        <w:br/>
      </w:r>
      <w:r w:rsidRPr="00687179">
        <w:rPr>
          <w:lang w:val="ru-RU"/>
        </w:rPr>
        <w:t>длина (</w:t>
      </w:r>
      <w:r w:rsidRPr="00687179">
        <w:rPr>
          <w:i/>
          <w:iCs/>
          <w:lang w:val="ru-RU"/>
        </w:rPr>
        <w:t>L</w:t>
      </w:r>
      <w:r w:rsidRPr="00687179">
        <w:rPr>
          <w:vertAlign w:val="subscript"/>
          <w:lang w:val="ru-RU"/>
        </w:rPr>
        <w:t>0</w:t>
      </w:r>
      <w:r w:rsidRPr="00687179">
        <w:rPr>
          <w:lang w:val="ru-RU"/>
        </w:rPr>
        <w:t xml:space="preserve"> + Δ</w:t>
      </w:r>
      <w:r w:rsidRPr="00687179">
        <w:rPr>
          <w:i/>
          <w:iCs/>
          <w:lang w:val="ru-RU"/>
        </w:rPr>
        <w:t>L</w:t>
      </w:r>
      <w:r w:rsidRPr="00687179">
        <w:rPr>
          <w:vertAlign w:val="subscript"/>
          <w:lang w:val="ru-RU"/>
        </w:rPr>
        <w:t>0</w:t>
      </w:r>
      <w:r w:rsidRPr="00687179">
        <w:rPr>
          <w:lang w:val="ru-RU"/>
        </w:rPr>
        <w:t>) поддерживалась в пределах ограничений, установленных в 8.4.5, по всему испытанию, уменьшением силы.</w:t>
      </w:r>
    </w:p>
    <w:p w14:paraId="12368B0F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181749F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b/>
        </w:rPr>
      </w:pPr>
      <w:bookmarkStart w:id="19" w:name="_Toc295688377"/>
      <w:r w:rsidRPr="00687179">
        <w:rPr>
          <w:b/>
          <w:lang w:val="ru-RU"/>
        </w:rPr>
        <w:lastRenderedPageBreak/>
        <w:t>9.4 Процедура испытаний</w:t>
      </w:r>
      <w:bookmarkEnd w:id="19"/>
    </w:p>
    <w:p w14:paraId="474D18B8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E63DE1C" w14:textId="07F7C4FF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9.4.1 Положения, касающиеся образца</w:t>
      </w:r>
    </w:p>
    <w:p w14:paraId="084CDD06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Образец для испытаний должен оставаться, по меньшей мере, 24 часа в испытательной лаборатории перед испытанием.</w:t>
      </w:r>
    </w:p>
    <w:p w14:paraId="07C7E49B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Образец должен быть зажат в анкерных креплениях испытательного оборудования таким образом, чтобы не допустить соскальзывания при загрузке и при испытании.</w:t>
      </w:r>
    </w:p>
    <w:p w14:paraId="1A9A4BF1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9.4.2 Применение усилия</w:t>
      </w:r>
    </w:p>
    <w:p w14:paraId="2C600E28" w14:textId="75EABA62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 xml:space="preserve">Применение усилия всегда должно выполняться плавно и без рывков. Загрузка до </w:t>
      </w:r>
      <w:r>
        <w:rPr>
          <w:lang w:val="ru-RU"/>
        </w:rPr>
        <w:br/>
      </w:r>
      <w:r w:rsidRPr="00687179">
        <w:rPr>
          <w:lang w:val="ru-RU"/>
        </w:rPr>
        <w:t>20</w:t>
      </w:r>
      <w:r>
        <w:rPr>
          <w:lang w:val="ru-RU"/>
        </w:rPr>
        <w:t xml:space="preserve"> </w:t>
      </w:r>
      <w:r w:rsidRPr="00687179">
        <w:rPr>
          <w:lang w:val="ru-RU"/>
        </w:rPr>
        <w:t xml:space="preserve">% первоначального усилия, </w:t>
      </w:r>
      <w:r w:rsidRPr="00687179">
        <w:rPr>
          <w:i/>
          <w:iCs/>
          <w:lang w:val="en-US"/>
        </w:rPr>
        <w:t>F</w:t>
      </w:r>
      <w:r w:rsidRPr="00687179">
        <w:rPr>
          <w:vertAlign w:val="subscript"/>
          <w:lang w:val="ru-RU"/>
        </w:rPr>
        <w:t>0</w:t>
      </w:r>
      <w:r w:rsidRPr="00687179">
        <w:rPr>
          <w:lang w:val="ru-RU"/>
        </w:rPr>
        <w:t xml:space="preserve"> может выполняться по желанию. Загрузка испытательного образца от 20</w:t>
      </w:r>
      <w:r>
        <w:rPr>
          <w:lang w:val="ru-RU"/>
        </w:rPr>
        <w:t xml:space="preserve"> </w:t>
      </w:r>
      <w:r w:rsidRPr="00687179">
        <w:rPr>
          <w:lang w:val="ru-RU"/>
        </w:rPr>
        <w:t>% до 80</w:t>
      </w:r>
      <w:r>
        <w:rPr>
          <w:lang w:val="ru-RU"/>
        </w:rPr>
        <w:t xml:space="preserve"> </w:t>
      </w:r>
      <w:r w:rsidRPr="00687179">
        <w:rPr>
          <w:lang w:val="ru-RU"/>
        </w:rPr>
        <w:t xml:space="preserve">% </w:t>
      </w:r>
      <w:r w:rsidRPr="00687179">
        <w:rPr>
          <w:i/>
          <w:iCs/>
          <w:lang w:val="en-US"/>
        </w:rPr>
        <w:t>F</w:t>
      </w:r>
      <w:r w:rsidRPr="00687179">
        <w:rPr>
          <w:vertAlign w:val="subscript"/>
          <w:lang w:val="ru-RU"/>
        </w:rPr>
        <w:t>0</w:t>
      </w:r>
      <w:r w:rsidRPr="00687179">
        <w:rPr>
          <w:lang w:val="ru-RU"/>
        </w:rPr>
        <w:t xml:space="preserve"> может применяться постоянно или за три</w:t>
      </w:r>
      <w:r>
        <w:rPr>
          <w:lang w:val="ru-RU"/>
        </w:rPr>
        <w:t>,</w:t>
      </w:r>
      <w:r w:rsidRPr="00687179">
        <w:rPr>
          <w:lang w:val="ru-RU"/>
        </w:rPr>
        <w:t xml:space="preserve"> или несколько равных этапов или с равной скоростью загрузки и должна выполняться в течение 6 минут. Применение усилия от 80 % до 100</w:t>
      </w:r>
      <w:r>
        <w:rPr>
          <w:lang w:val="ru-RU"/>
        </w:rPr>
        <w:t xml:space="preserve"> </w:t>
      </w:r>
      <w:r w:rsidRPr="00687179">
        <w:rPr>
          <w:lang w:val="ru-RU"/>
        </w:rPr>
        <w:t xml:space="preserve">% </w:t>
      </w:r>
      <w:r w:rsidRPr="00687179">
        <w:rPr>
          <w:i/>
          <w:iCs/>
          <w:lang w:val="en-US"/>
        </w:rPr>
        <w:t>F</w:t>
      </w:r>
      <w:r w:rsidRPr="00687179">
        <w:rPr>
          <w:vertAlign w:val="subscript"/>
          <w:lang w:val="ru-RU"/>
        </w:rPr>
        <w:t>0</w:t>
      </w:r>
      <w:r w:rsidRPr="00687179">
        <w:rPr>
          <w:lang w:val="ru-RU"/>
        </w:rPr>
        <w:t xml:space="preserve"> должно быть постоянным и должно выполняться в течение 2 минут, после достижения 80</w:t>
      </w:r>
      <w:r>
        <w:rPr>
          <w:lang w:val="ru-RU"/>
        </w:rPr>
        <w:t xml:space="preserve"> </w:t>
      </w:r>
      <w:r w:rsidRPr="00687179">
        <w:rPr>
          <w:lang w:val="ru-RU"/>
        </w:rPr>
        <w:t xml:space="preserve">% </w:t>
      </w:r>
      <w:r w:rsidRPr="00687179">
        <w:rPr>
          <w:i/>
          <w:iCs/>
          <w:lang w:val="en-US"/>
        </w:rPr>
        <w:t>F</w:t>
      </w:r>
      <w:r w:rsidRPr="00687179">
        <w:rPr>
          <w:vertAlign w:val="subscript"/>
          <w:lang w:val="ru-RU"/>
        </w:rPr>
        <w:t>0</w:t>
      </w:r>
      <w:r w:rsidRPr="00687179">
        <w:rPr>
          <w:lang w:val="ru-RU"/>
        </w:rPr>
        <w:t>.</w:t>
      </w:r>
    </w:p>
    <w:p w14:paraId="27CC8B0F" w14:textId="77777777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7C0BD172" w14:textId="7425AF0A" w:rsid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687179">
        <w:rPr>
          <w:sz w:val="20"/>
          <w:lang w:val="ru-RU"/>
        </w:rPr>
        <w:t xml:space="preserve">Примечание - Скорость нагрузки до </w:t>
      </w:r>
      <w:r w:rsidRPr="00687179">
        <w:rPr>
          <w:i/>
          <w:iCs/>
          <w:sz w:val="20"/>
          <w:lang w:val="en-US"/>
        </w:rPr>
        <w:t>F</w:t>
      </w:r>
      <w:r w:rsidRPr="00687179">
        <w:rPr>
          <w:sz w:val="20"/>
          <w:vertAlign w:val="subscript"/>
          <w:lang w:val="ru-RU"/>
        </w:rPr>
        <w:t>0</w:t>
      </w:r>
      <w:r w:rsidRPr="00687179">
        <w:rPr>
          <w:sz w:val="20"/>
          <w:lang w:val="ru-RU"/>
        </w:rPr>
        <w:t xml:space="preserve"> (200 ± 50) МПа мин</w:t>
      </w:r>
      <w:r w:rsidRPr="00687179">
        <w:rPr>
          <w:sz w:val="20"/>
          <w:vertAlign w:val="superscript"/>
          <w:lang w:val="ru-RU"/>
        </w:rPr>
        <w:t>-1</w:t>
      </w:r>
      <w:r w:rsidRPr="00687179">
        <w:rPr>
          <w:sz w:val="20"/>
          <w:lang w:val="ru-RU"/>
        </w:rPr>
        <w:t xml:space="preserve"> считается равномерной скоростью загрузки.</w:t>
      </w:r>
    </w:p>
    <w:p w14:paraId="64B90ECA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6C6EF61A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 xml:space="preserve">При достижении первоначального усилия, </w:t>
      </w:r>
      <w:r w:rsidRPr="00687179">
        <w:rPr>
          <w:i/>
          <w:iCs/>
          <w:lang w:val="en-US"/>
        </w:rPr>
        <w:t>F</w:t>
      </w:r>
      <w:r w:rsidRPr="00687179">
        <w:rPr>
          <w:vertAlign w:val="subscript"/>
          <w:lang w:val="ru-RU"/>
        </w:rPr>
        <w:t>0</w:t>
      </w:r>
      <w:r w:rsidRPr="00687179">
        <w:rPr>
          <w:lang w:val="ru-RU"/>
        </w:rPr>
        <w:t xml:space="preserve">, усилие должно сохраняться постоянным в течение 2 минут. Сразу по завершении 2 минутного периода времени, время </w:t>
      </w:r>
      <w:r w:rsidRPr="00687179">
        <w:rPr>
          <w:lang w:val="en-US"/>
        </w:rPr>
        <w:t>t</w:t>
      </w:r>
      <w:r w:rsidRPr="00687179">
        <w:rPr>
          <w:vertAlign w:val="subscript"/>
          <w:lang w:val="ru-RU"/>
        </w:rPr>
        <w:t>0</w:t>
      </w:r>
      <w:r w:rsidRPr="00687179">
        <w:rPr>
          <w:lang w:val="ru-RU"/>
        </w:rPr>
        <w:t xml:space="preserve"> устанавливается и регистрируется. Любое последующее регулирование усилия должно выполняться для обеспечения сохранения длины (</w:t>
      </w:r>
      <w:r w:rsidRPr="00687179">
        <w:rPr>
          <w:i/>
          <w:iCs/>
          <w:lang w:val="ru-RU"/>
        </w:rPr>
        <w:t>L</w:t>
      </w:r>
      <w:r w:rsidRPr="00687179">
        <w:rPr>
          <w:vertAlign w:val="subscript"/>
          <w:lang w:val="ru-RU"/>
        </w:rPr>
        <w:t>0</w:t>
      </w:r>
      <w:r w:rsidRPr="00687179">
        <w:rPr>
          <w:lang w:val="ru-RU"/>
        </w:rPr>
        <w:t xml:space="preserve"> + Δ</w:t>
      </w:r>
      <w:r w:rsidRPr="00687179">
        <w:rPr>
          <w:i/>
          <w:iCs/>
          <w:lang w:val="ru-RU"/>
        </w:rPr>
        <w:t>L</w:t>
      </w:r>
      <w:r w:rsidRPr="00687179">
        <w:rPr>
          <w:vertAlign w:val="subscript"/>
          <w:lang w:val="ru-RU"/>
        </w:rPr>
        <w:t>0</w:t>
      </w:r>
      <w:r w:rsidRPr="00687179">
        <w:rPr>
          <w:lang w:val="ru-RU"/>
        </w:rPr>
        <w:t>) постоянной.</w:t>
      </w:r>
    </w:p>
    <w:p w14:paraId="77E42EAA" w14:textId="77777777" w:rsidR="00687179" w:rsidRPr="00687179" w:rsidRDefault="00687179" w:rsidP="0068717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179">
        <w:rPr>
          <w:lang w:val="ru-RU"/>
        </w:rPr>
        <w:t>Применение усилия иллюстрируется схематически на рисунке 5.</w:t>
      </w:r>
    </w:p>
    <w:p w14:paraId="068458C4" w14:textId="1C0D0F23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C0A60B2" w14:textId="399F2EFD" w:rsidR="00687179" w:rsidRDefault="00156AC8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56AC8">
        <w:rPr>
          <w:noProof/>
          <w:sz w:val="28"/>
          <w:szCs w:val="28"/>
          <w:lang w:val="en-US"/>
        </w:rPr>
        <w:drawing>
          <wp:inline distT="0" distB="0" distL="0" distR="0" wp14:anchorId="2ADA7D46" wp14:editId="1B04A659">
            <wp:extent cx="5172075" cy="3714750"/>
            <wp:effectExtent l="0" t="0" r="9525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43EBA" w14:textId="337DCCE3" w:rsidR="00156AC8" w:rsidRPr="00156AC8" w:rsidRDefault="00156AC8" w:rsidP="00156AC8">
      <w:pPr>
        <w:pStyle w:val="a3"/>
        <w:tabs>
          <w:tab w:val="left" w:pos="851"/>
        </w:tabs>
        <w:spacing w:before="2"/>
        <w:ind w:firstLine="567"/>
        <w:rPr>
          <w:b/>
          <w:lang w:val="ru-RU"/>
        </w:rPr>
      </w:pPr>
      <w:r w:rsidRPr="00156AC8">
        <w:rPr>
          <w:b/>
          <w:lang w:val="ru-RU"/>
        </w:rPr>
        <w:t>Условные обозначения</w:t>
      </w:r>
      <w:r>
        <w:rPr>
          <w:b/>
          <w:lang w:val="ru-RU"/>
        </w:rPr>
        <w:t>:</w:t>
      </w:r>
    </w:p>
    <w:p w14:paraId="74474DCC" w14:textId="77777777" w:rsidR="00156AC8" w:rsidRPr="00156AC8" w:rsidRDefault="00156AC8" w:rsidP="00156AC8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  <w:r w:rsidRPr="00156AC8">
        <w:rPr>
          <w:lang w:val="en-US"/>
        </w:rPr>
        <w:t>t</w:t>
      </w:r>
      <w:r w:rsidRPr="00156AC8">
        <w:rPr>
          <w:lang w:val="ru-RU"/>
        </w:rPr>
        <w:tab/>
        <w:t>время (мин)</w:t>
      </w:r>
    </w:p>
    <w:p w14:paraId="46B185DD" w14:textId="6E806EFC" w:rsidR="00687179" w:rsidRDefault="00156AC8" w:rsidP="00156AC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56AC8">
        <w:rPr>
          <w:lang w:val="en-US"/>
        </w:rPr>
        <w:t>F</w:t>
      </w:r>
      <w:r w:rsidRPr="00156AC8">
        <w:rPr>
          <w:lang w:val="ru-RU"/>
        </w:rPr>
        <w:t>/</w:t>
      </w:r>
      <w:r w:rsidRPr="00156AC8">
        <w:rPr>
          <w:lang w:val="en-US"/>
        </w:rPr>
        <w:t>F</w:t>
      </w:r>
      <w:r w:rsidRPr="00156AC8">
        <w:rPr>
          <w:vertAlign w:val="subscript"/>
          <w:lang w:val="ru-RU"/>
        </w:rPr>
        <w:t>0</w:t>
      </w:r>
      <w:r w:rsidRPr="00156AC8">
        <w:rPr>
          <w:lang w:val="ru-RU"/>
        </w:rPr>
        <w:tab/>
        <w:t xml:space="preserve">соотношение между примененным усилием и первоначальным усилием, </w:t>
      </w:r>
      <w:r w:rsidRPr="00156AC8">
        <w:rPr>
          <w:lang w:val="en-US"/>
        </w:rPr>
        <w:t>F</w:t>
      </w:r>
      <w:r w:rsidRPr="00156AC8">
        <w:rPr>
          <w:vertAlign w:val="subscript"/>
          <w:lang w:val="ru-RU"/>
        </w:rPr>
        <w:t>0</w:t>
      </w:r>
    </w:p>
    <w:p w14:paraId="588C1147" w14:textId="77777777" w:rsidR="00156AC8" w:rsidRDefault="00156AC8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08CF683" w14:textId="0F9C9FF2" w:rsidR="00687179" w:rsidRPr="00156AC8" w:rsidRDefault="00156AC8" w:rsidP="00156AC8">
      <w:pPr>
        <w:pStyle w:val="a3"/>
        <w:tabs>
          <w:tab w:val="left" w:pos="851"/>
        </w:tabs>
        <w:spacing w:before="2"/>
        <w:ind w:firstLine="567"/>
        <w:jc w:val="center"/>
        <w:rPr>
          <w:b/>
          <w:lang w:val="ru-RU"/>
        </w:rPr>
      </w:pPr>
      <w:r w:rsidRPr="00156AC8">
        <w:rPr>
          <w:b/>
          <w:lang w:val="ru-RU"/>
        </w:rPr>
        <w:t>Рисунок 3 - Применение усилия в испытании на релаксацию</w:t>
      </w:r>
    </w:p>
    <w:p w14:paraId="24A9BE57" w14:textId="77777777" w:rsidR="003735FB" w:rsidRPr="003735FB" w:rsidRDefault="003735FB" w:rsidP="003735FB">
      <w:pPr>
        <w:adjustRightInd w:val="0"/>
        <w:ind w:firstLine="720"/>
        <w:jc w:val="both"/>
        <w:rPr>
          <w:sz w:val="28"/>
          <w:szCs w:val="28"/>
          <w:lang w:val="ru-RU" w:eastAsia="zh-CN"/>
        </w:rPr>
      </w:pPr>
      <w:r w:rsidRPr="003735FB">
        <w:rPr>
          <w:sz w:val="28"/>
          <w:szCs w:val="28"/>
          <w:lang w:val="ru-RU" w:eastAsia="zh-CN"/>
        </w:rPr>
        <w:lastRenderedPageBreak/>
        <w:t>9.4.3 Первоначальное усилие</w:t>
      </w:r>
    </w:p>
    <w:p w14:paraId="1EF7CCE6" w14:textId="029BFB9E" w:rsidR="003735FB" w:rsidRPr="003735FB" w:rsidRDefault="003735FB" w:rsidP="003735FB">
      <w:pPr>
        <w:adjustRightInd w:val="0"/>
        <w:ind w:firstLine="720"/>
        <w:jc w:val="both"/>
        <w:rPr>
          <w:sz w:val="28"/>
          <w:szCs w:val="28"/>
          <w:lang w:val="ru-RU" w:eastAsia="zh-CN"/>
        </w:rPr>
      </w:pPr>
      <w:r w:rsidRPr="003735FB">
        <w:rPr>
          <w:sz w:val="28"/>
          <w:szCs w:val="28"/>
          <w:lang w:val="ru-RU" w:eastAsia="zh-CN"/>
        </w:rPr>
        <w:t xml:space="preserve">Первоначальное усилие, </w:t>
      </w:r>
      <w:r w:rsidRPr="003735FB">
        <w:rPr>
          <w:sz w:val="28"/>
          <w:szCs w:val="28"/>
          <w:lang w:val="en-US" w:eastAsia="zh-CN"/>
        </w:rPr>
        <w:t>F</w:t>
      </w:r>
      <w:r w:rsidRPr="003735FB">
        <w:rPr>
          <w:sz w:val="28"/>
          <w:szCs w:val="28"/>
          <w:vertAlign w:val="subscript"/>
          <w:lang w:val="ru-RU" w:eastAsia="zh-CN"/>
        </w:rPr>
        <w:t>0</w:t>
      </w:r>
      <w:r w:rsidRPr="003735FB">
        <w:rPr>
          <w:sz w:val="28"/>
          <w:szCs w:val="28"/>
          <w:lang w:val="ru-RU" w:eastAsia="zh-CN"/>
        </w:rPr>
        <w:t xml:space="preserve">, должно быть таким, которое установлено в соответствующем стандарте на продукцию. Измеренное значение первоначального усилия должно быть в пределах допусков в установленном значении, приведенном в </w:t>
      </w:r>
      <w:r>
        <w:rPr>
          <w:sz w:val="28"/>
          <w:szCs w:val="28"/>
          <w:lang w:val="ru-RU" w:eastAsia="zh-CN"/>
        </w:rPr>
        <w:t>т</w:t>
      </w:r>
      <w:r w:rsidRPr="003735FB">
        <w:rPr>
          <w:sz w:val="28"/>
          <w:szCs w:val="28"/>
          <w:lang w:val="ru-RU" w:eastAsia="zh-CN"/>
        </w:rPr>
        <w:t>аблице 1.</w:t>
      </w:r>
    </w:p>
    <w:p w14:paraId="237C5D5C" w14:textId="77777777" w:rsidR="003735FB" w:rsidRPr="003735FB" w:rsidRDefault="003735FB" w:rsidP="003735FB">
      <w:pPr>
        <w:adjustRightInd w:val="0"/>
        <w:ind w:firstLine="720"/>
        <w:jc w:val="both"/>
        <w:rPr>
          <w:sz w:val="24"/>
          <w:szCs w:val="28"/>
          <w:lang w:val="ru-RU" w:eastAsia="zh-CN"/>
        </w:rPr>
      </w:pPr>
    </w:p>
    <w:p w14:paraId="75166909" w14:textId="5E0FB4A9" w:rsidR="003735FB" w:rsidRPr="003735FB" w:rsidRDefault="003735FB" w:rsidP="003735FB">
      <w:pPr>
        <w:adjustRightInd w:val="0"/>
        <w:ind w:firstLine="720"/>
        <w:jc w:val="center"/>
        <w:rPr>
          <w:sz w:val="24"/>
          <w:szCs w:val="28"/>
          <w:vertAlign w:val="subscript"/>
          <w:lang w:val="ru-RU" w:eastAsia="zh-CN"/>
        </w:rPr>
      </w:pPr>
      <w:r w:rsidRPr="003735FB">
        <w:rPr>
          <w:b/>
          <w:sz w:val="24"/>
          <w:szCs w:val="28"/>
          <w:lang w:val="ru-RU" w:eastAsia="zh-CN"/>
        </w:rPr>
        <w:t xml:space="preserve">Таблица 1 </w:t>
      </w:r>
      <w:r w:rsidRPr="003735FB">
        <w:rPr>
          <w:b/>
          <w:sz w:val="24"/>
          <w:szCs w:val="28"/>
          <w:lang w:val="en-US" w:eastAsia="zh-CN"/>
        </w:rPr>
        <w:t xml:space="preserve">- </w:t>
      </w:r>
      <w:r w:rsidRPr="003735FB">
        <w:rPr>
          <w:b/>
          <w:sz w:val="24"/>
          <w:szCs w:val="28"/>
          <w:lang w:val="ru-RU" w:eastAsia="zh-CN"/>
        </w:rPr>
        <w:t xml:space="preserve">Допуск </w:t>
      </w:r>
      <w:r w:rsidRPr="003735FB">
        <w:rPr>
          <w:b/>
          <w:sz w:val="24"/>
          <w:szCs w:val="28"/>
          <w:lang w:val="en-US" w:eastAsia="zh-CN"/>
        </w:rPr>
        <w:t>F</w:t>
      </w:r>
      <w:r w:rsidRPr="003735FB">
        <w:rPr>
          <w:b/>
          <w:sz w:val="24"/>
          <w:szCs w:val="28"/>
          <w:vertAlign w:val="subscript"/>
          <w:lang w:val="ru-RU" w:eastAsia="zh-CN"/>
        </w:rPr>
        <w:t>0</w:t>
      </w:r>
    </w:p>
    <w:p w14:paraId="5FE2ADAE" w14:textId="03E881A5" w:rsidR="00687179" w:rsidRPr="003735FB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77"/>
        <w:gridCol w:w="4671"/>
      </w:tblGrid>
      <w:tr w:rsidR="003735FB" w:rsidRPr="003735FB" w14:paraId="1202B8DB" w14:textId="77777777" w:rsidTr="003735FB">
        <w:tc>
          <w:tcPr>
            <w:tcW w:w="4782" w:type="dxa"/>
            <w:tcBorders>
              <w:bottom w:val="double" w:sz="4" w:space="0" w:color="000000"/>
            </w:tcBorders>
          </w:tcPr>
          <w:p w14:paraId="65400D37" w14:textId="77777777" w:rsidR="003735FB" w:rsidRPr="003735FB" w:rsidRDefault="003735FB" w:rsidP="003735FB">
            <w:pPr>
              <w:adjustRightInd w:val="0"/>
              <w:ind w:firstLine="720"/>
              <w:jc w:val="center"/>
              <w:rPr>
                <w:sz w:val="24"/>
                <w:szCs w:val="28"/>
                <w:vertAlign w:val="subscript"/>
                <w:lang w:val="ru-RU" w:eastAsia="zh-CN"/>
              </w:rPr>
            </w:pPr>
            <w:r w:rsidRPr="003735FB">
              <w:rPr>
                <w:sz w:val="24"/>
                <w:szCs w:val="28"/>
                <w:lang w:val="ru-RU" w:eastAsia="zh-CN"/>
              </w:rPr>
              <w:t xml:space="preserve">Значение </w:t>
            </w:r>
            <w:r w:rsidRPr="003735FB">
              <w:rPr>
                <w:sz w:val="24"/>
                <w:szCs w:val="28"/>
                <w:lang w:val="en-US" w:eastAsia="zh-CN"/>
              </w:rPr>
              <w:t>F</w:t>
            </w:r>
            <w:r w:rsidRPr="003735FB">
              <w:rPr>
                <w:sz w:val="24"/>
                <w:szCs w:val="28"/>
                <w:vertAlign w:val="subscript"/>
                <w:lang w:val="ru-RU" w:eastAsia="zh-CN"/>
              </w:rPr>
              <w:t>0</w:t>
            </w:r>
          </w:p>
        </w:tc>
        <w:tc>
          <w:tcPr>
            <w:tcW w:w="4782" w:type="dxa"/>
            <w:tcBorders>
              <w:bottom w:val="double" w:sz="4" w:space="0" w:color="000000"/>
            </w:tcBorders>
          </w:tcPr>
          <w:p w14:paraId="6547E400" w14:textId="77777777" w:rsidR="003735FB" w:rsidRPr="003735FB" w:rsidRDefault="003735FB" w:rsidP="003735FB">
            <w:pPr>
              <w:adjustRightInd w:val="0"/>
              <w:ind w:firstLine="720"/>
              <w:jc w:val="center"/>
              <w:rPr>
                <w:sz w:val="24"/>
                <w:szCs w:val="28"/>
                <w:vertAlign w:val="subscript"/>
                <w:lang w:val="ru-RU" w:eastAsia="zh-CN"/>
              </w:rPr>
            </w:pPr>
            <w:r w:rsidRPr="003735FB">
              <w:rPr>
                <w:sz w:val="24"/>
                <w:szCs w:val="28"/>
                <w:lang w:val="ru-RU" w:eastAsia="zh-CN"/>
              </w:rPr>
              <w:t xml:space="preserve">Допуск </w:t>
            </w:r>
            <w:r w:rsidRPr="003735FB">
              <w:rPr>
                <w:sz w:val="24"/>
                <w:szCs w:val="28"/>
                <w:lang w:val="en-US" w:eastAsia="zh-CN"/>
              </w:rPr>
              <w:t>F</w:t>
            </w:r>
            <w:r w:rsidRPr="003735FB">
              <w:rPr>
                <w:sz w:val="24"/>
                <w:szCs w:val="28"/>
                <w:vertAlign w:val="subscript"/>
                <w:lang w:val="ru-RU" w:eastAsia="zh-CN"/>
              </w:rPr>
              <w:t>0</w:t>
            </w:r>
          </w:p>
        </w:tc>
      </w:tr>
      <w:tr w:rsidR="003735FB" w:rsidRPr="003735FB" w14:paraId="0911A69C" w14:textId="77777777" w:rsidTr="003735FB">
        <w:tc>
          <w:tcPr>
            <w:tcW w:w="4782" w:type="dxa"/>
            <w:tcBorders>
              <w:top w:val="double" w:sz="4" w:space="0" w:color="000000"/>
            </w:tcBorders>
          </w:tcPr>
          <w:p w14:paraId="0D7A6FC5" w14:textId="77777777" w:rsidR="003735FB" w:rsidRPr="003735FB" w:rsidRDefault="003735FB" w:rsidP="003735FB">
            <w:pPr>
              <w:adjustRightInd w:val="0"/>
              <w:jc w:val="center"/>
              <w:rPr>
                <w:sz w:val="24"/>
                <w:szCs w:val="28"/>
                <w:lang w:val="ru-RU" w:eastAsia="zh-CN"/>
              </w:rPr>
            </w:pPr>
            <w:r w:rsidRPr="003735FB">
              <w:rPr>
                <w:sz w:val="24"/>
                <w:szCs w:val="28"/>
                <w:lang w:val="en-US" w:eastAsia="zh-CN"/>
              </w:rPr>
              <w:t>F</w:t>
            </w:r>
            <w:r w:rsidRPr="003735FB">
              <w:rPr>
                <w:sz w:val="24"/>
                <w:szCs w:val="28"/>
                <w:vertAlign w:val="subscript"/>
                <w:lang w:val="ru-RU" w:eastAsia="zh-CN"/>
              </w:rPr>
              <w:t>0</w:t>
            </w:r>
            <w:r w:rsidRPr="003735FB">
              <w:rPr>
                <w:sz w:val="24"/>
                <w:szCs w:val="28"/>
                <w:lang w:val="ru-RU" w:eastAsia="zh-CN"/>
              </w:rPr>
              <w:t xml:space="preserve"> ≤ 1000 кН</w:t>
            </w:r>
          </w:p>
        </w:tc>
        <w:tc>
          <w:tcPr>
            <w:tcW w:w="4782" w:type="dxa"/>
            <w:tcBorders>
              <w:top w:val="double" w:sz="4" w:space="0" w:color="000000"/>
            </w:tcBorders>
          </w:tcPr>
          <w:p w14:paraId="2D1E939D" w14:textId="77777777" w:rsidR="003735FB" w:rsidRPr="003735FB" w:rsidRDefault="003735FB" w:rsidP="003735FB">
            <w:pPr>
              <w:adjustRightInd w:val="0"/>
              <w:jc w:val="center"/>
              <w:rPr>
                <w:b/>
                <w:sz w:val="24"/>
                <w:szCs w:val="28"/>
                <w:lang w:val="ru-RU" w:eastAsia="zh-CN"/>
              </w:rPr>
            </w:pPr>
            <w:r w:rsidRPr="003735FB">
              <w:rPr>
                <w:sz w:val="24"/>
                <w:szCs w:val="28"/>
                <w:lang w:val="ru-RU" w:eastAsia="zh-CN"/>
              </w:rPr>
              <w:t>± 1%</w:t>
            </w:r>
          </w:p>
        </w:tc>
      </w:tr>
      <w:tr w:rsidR="003735FB" w:rsidRPr="003735FB" w14:paraId="6CF208F2" w14:textId="77777777" w:rsidTr="00FC77F2">
        <w:tc>
          <w:tcPr>
            <w:tcW w:w="4782" w:type="dxa"/>
          </w:tcPr>
          <w:p w14:paraId="05316779" w14:textId="77777777" w:rsidR="003735FB" w:rsidRPr="003735FB" w:rsidRDefault="003735FB" w:rsidP="003735FB">
            <w:pPr>
              <w:adjustRightInd w:val="0"/>
              <w:jc w:val="center"/>
              <w:rPr>
                <w:sz w:val="24"/>
                <w:szCs w:val="28"/>
                <w:vertAlign w:val="subscript"/>
                <w:lang w:val="en-US" w:eastAsia="zh-CN"/>
              </w:rPr>
            </w:pPr>
            <w:r w:rsidRPr="003735FB">
              <w:rPr>
                <w:sz w:val="24"/>
                <w:szCs w:val="28"/>
                <w:lang w:val="en-US" w:eastAsia="zh-CN"/>
              </w:rPr>
              <w:t>F</w:t>
            </w:r>
            <w:r w:rsidRPr="003735FB">
              <w:rPr>
                <w:sz w:val="24"/>
                <w:szCs w:val="28"/>
                <w:vertAlign w:val="subscript"/>
                <w:lang w:val="ru-RU" w:eastAsia="zh-CN"/>
              </w:rPr>
              <w:t>0</w:t>
            </w:r>
            <w:r w:rsidRPr="003735FB">
              <w:rPr>
                <w:sz w:val="24"/>
                <w:szCs w:val="28"/>
                <w:vertAlign w:val="subscript"/>
                <w:lang w:val="en-US" w:eastAsia="zh-CN"/>
              </w:rPr>
              <w:t xml:space="preserve"> </w:t>
            </w:r>
            <w:r w:rsidRPr="003735FB">
              <w:rPr>
                <w:sz w:val="24"/>
                <w:szCs w:val="28"/>
                <w:lang w:val="en-US" w:eastAsia="zh-CN"/>
              </w:rPr>
              <w:t xml:space="preserve">&gt; 1000 </w:t>
            </w:r>
            <w:r w:rsidRPr="003735FB">
              <w:rPr>
                <w:sz w:val="24"/>
                <w:szCs w:val="28"/>
                <w:lang w:val="ru-RU" w:eastAsia="zh-CN"/>
              </w:rPr>
              <w:t>кН</w:t>
            </w:r>
          </w:p>
        </w:tc>
        <w:tc>
          <w:tcPr>
            <w:tcW w:w="4782" w:type="dxa"/>
          </w:tcPr>
          <w:p w14:paraId="535B344B" w14:textId="77777777" w:rsidR="003735FB" w:rsidRPr="003735FB" w:rsidRDefault="003735FB" w:rsidP="003735FB">
            <w:pPr>
              <w:adjustRightInd w:val="0"/>
              <w:jc w:val="center"/>
              <w:rPr>
                <w:b/>
                <w:sz w:val="24"/>
                <w:szCs w:val="28"/>
                <w:lang w:val="ru-RU" w:eastAsia="zh-CN"/>
              </w:rPr>
            </w:pPr>
            <w:r w:rsidRPr="003735FB">
              <w:rPr>
                <w:sz w:val="24"/>
                <w:szCs w:val="28"/>
                <w:lang w:val="ru-RU" w:eastAsia="zh-CN"/>
              </w:rPr>
              <w:t>± 2%</w:t>
            </w:r>
          </w:p>
        </w:tc>
      </w:tr>
    </w:tbl>
    <w:p w14:paraId="09C2422E" w14:textId="26F1183F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F82F8F3" w14:textId="77777777" w:rsidR="003735FB" w:rsidRPr="003735FB" w:rsidRDefault="003735FB" w:rsidP="003735F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bookmarkStart w:id="20" w:name="_Hlk141113029"/>
      <w:r w:rsidRPr="003735FB">
        <w:rPr>
          <w:lang w:val="ru-RU"/>
        </w:rPr>
        <w:t>9.4.4 Усилие при испытании</w:t>
      </w:r>
    </w:p>
    <w:bookmarkEnd w:id="20"/>
    <w:p w14:paraId="7E954483" w14:textId="77777777" w:rsidR="003735FB" w:rsidRPr="003735FB" w:rsidRDefault="003735FB" w:rsidP="003735F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735FB">
        <w:rPr>
          <w:lang w:val="ru-RU"/>
        </w:rPr>
        <w:t>В любое время, не допускается, чтобы усилие превышало первоначальное усилие более чем на допуски, приведенные в таблице 1.</w:t>
      </w:r>
    </w:p>
    <w:p w14:paraId="1DD9BAF2" w14:textId="77777777" w:rsidR="003735FB" w:rsidRPr="003735FB" w:rsidRDefault="003735FB" w:rsidP="003735F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735FB">
        <w:rPr>
          <w:lang w:val="ru-RU"/>
        </w:rPr>
        <w:t>9.4.5 Техническое обслуживание каната</w:t>
      </w:r>
    </w:p>
    <w:p w14:paraId="44E5A82F" w14:textId="77777777" w:rsidR="003735FB" w:rsidRPr="003735FB" w:rsidRDefault="003735FB" w:rsidP="003735F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735FB">
        <w:rPr>
          <w:lang w:val="ru-RU"/>
        </w:rPr>
        <w:t xml:space="preserve">Натяжение, прилагаемое исходным усилием, </w:t>
      </w:r>
      <w:r w:rsidRPr="003735FB">
        <w:rPr>
          <w:lang w:val="en-US"/>
        </w:rPr>
        <w:t>F</w:t>
      </w:r>
      <w:r w:rsidRPr="003735FB">
        <w:rPr>
          <w:vertAlign w:val="subscript"/>
          <w:lang w:val="ru-RU"/>
        </w:rPr>
        <w:t>0</w:t>
      </w:r>
      <w:r w:rsidRPr="003735FB">
        <w:rPr>
          <w:lang w:val="ru-RU"/>
        </w:rPr>
        <w:t xml:space="preserve">, во время </w:t>
      </w:r>
      <w:r w:rsidRPr="003735FB">
        <w:rPr>
          <w:lang w:val="en-US"/>
        </w:rPr>
        <w:t>t</w:t>
      </w:r>
      <w:r w:rsidRPr="003735FB">
        <w:rPr>
          <w:vertAlign w:val="subscript"/>
          <w:lang w:val="ru-RU"/>
        </w:rPr>
        <w:t>0</w:t>
      </w:r>
      <w:r w:rsidRPr="003735FB">
        <w:rPr>
          <w:lang w:val="ru-RU"/>
        </w:rPr>
        <w:t xml:space="preserve">, должно измеряться удобным механическим, электрическим или оптическим </w:t>
      </w:r>
      <w:proofErr w:type="spellStart"/>
      <w:r w:rsidRPr="003735FB">
        <w:rPr>
          <w:lang w:val="ru-RU"/>
        </w:rPr>
        <w:t>экстензиметром</w:t>
      </w:r>
      <w:proofErr w:type="spellEnd"/>
      <w:r w:rsidRPr="003735FB">
        <w:rPr>
          <w:lang w:val="ru-RU"/>
        </w:rPr>
        <w:t xml:space="preserve">, с точностью, установленной в 8.3.3 на выбранной первоначальной рабочей длине, </w:t>
      </w:r>
      <w:r w:rsidRPr="003735FB">
        <w:rPr>
          <w:i/>
          <w:iCs/>
          <w:lang w:val="ru-RU"/>
        </w:rPr>
        <w:t>L</w:t>
      </w:r>
      <w:r w:rsidRPr="003735FB">
        <w:rPr>
          <w:vertAlign w:val="subscript"/>
          <w:lang w:val="ru-RU"/>
        </w:rPr>
        <w:t>0</w:t>
      </w:r>
      <w:r w:rsidRPr="003735FB">
        <w:rPr>
          <w:lang w:val="ru-RU"/>
        </w:rPr>
        <w:t xml:space="preserve">. Изменение </w:t>
      </w:r>
      <w:r w:rsidRPr="003735FB">
        <w:rPr>
          <w:lang w:val="ru-RU"/>
        </w:rPr>
        <w:sym w:font="Symbol" w:char="F044"/>
      </w:r>
      <w:r w:rsidRPr="003735FB">
        <w:rPr>
          <w:i/>
          <w:iCs/>
          <w:lang w:val="ru-RU"/>
        </w:rPr>
        <w:t>L</w:t>
      </w:r>
      <w:r w:rsidRPr="003735FB">
        <w:rPr>
          <w:vertAlign w:val="subscript"/>
          <w:lang w:val="ru-RU"/>
        </w:rPr>
        <w:t>0</w:t>
      </w:r>
      <w:r w:rsidRPr="003735FB">
        <w:rPr>
          <w:lang w:val="ru-RU"/>
        </w:rPr>
        <w:t xml:space="preserve"> не должно превышать 5× 10</w:t>
      </w:r>
      <w:r w:rsidRPr="003735FB">
        <w:rPr>
          <w:vertAlign w:val="superscript"/>
          <w:lang w:val="ru-RU"/>
        </w:rPr>
        <w:t>-6</w:t>
      </w:r>
      <w:r w:rsidRPr="003735FB">
        <w:rPr>
          <w:lang w:val="ru-RU"/>
        </w:rPr>
        <w:t xml:space="preserve"> </w:t>
      </w:r>
      <w:r w:rsidRPr="003735FB">
        <w:rPr>
          <w:i/>
          <w:iCs/>
          <w:lang w:val="ru-RU"/>
        </w:rPr>
        <w:t>L</w:t>
      </w:r>
      <w:r w:rsidRPr="003735FB">
        <w:rPr>
          <w:vertAlign w:val="subscript"/>
          <w:lang w:val="ru-RU"/>
        </w:rPr>
        <w:t>0</w:t>
      </w:r>
      <w:r w:rsidRPr="003735FB">
        <w:rPr>
          <w:lang w:val="ru-RU"/>
        </w:rPr>
        <w:t xml:space="preserve"> между двумя последовательными измерениями усилия.</w:t>
      </w:r>
    </w:p>
    <w:p w14:paraId="65244173" w14:textId="77777777" w:rsidR="003735FB" w:rsidRPr="003735FB" w:rsidRDefault="003735FB" w:rsidP="003735F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bookmarkStart w:id="21" w:name="_Hlk141113136"/>
      <w:r w:rsidRPr="003735FB">
        <w:rPr>
          <w:lang w:val="ru-RU"/>
        </w:rPr>
        <w:t>9.4.6 Температура</w:t>
      </w:r>
    </w:p>
    <w:bookmarkEnd w:id="21"/>
    <w:p w14:paraId="3AEFCDE4" w14:textId="56B51B0E" w:rsidR="003735FB" w:rsidRPr="003735FB" w:rsidRDefault="003735FB" w:rsidP="003735F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735FB">
        <w:rPr>
          <w:lang w:val="ru-RU"/>
        </w:rPr>
        <w:t>Температура в испытательной лаборатории должна быть такой, чтобы температура испытуемого образца поддерживалась на уровне заданной температуры испытания ±</w:t>
      </w:r>
      <w:r>
        <w:rPr>
          <w:lang w:val="ru-RU"/>
        </w:rPr>
        <w:t xml:space="preserve"> </w:t>
      </w:r>
      <w:r w:rsidRPr="003735FB">
        <w:rPr>
          <w:lang w:val="ru-RU"/>
        </w:rPr>
        <w:t>2 °С.</w:t>
      </w:r>
    </w:p>
    <w:p w14:paraId="38E70121" w14:textId="77777777" w:rsidR="003735FB" w:rsidRPr="003735FB" w:rsidRDefault="003735FB" w:rsidP="003735F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735FB">
        <w:rPr>
          <w:lang w:val="ru-RU"/>
        </w:rPr>
        <w:t>9.4.7 Частота регистрации усилия</w:t>
      </w:r>
    </w:p>
    <w:p w14:paraId="1123327F" w14:textId="33DF4C50" w:rsidR="003735FB" w:rsidRPr="003735FB" w:rsidRDefault="003735FB" w:rsidP="003735F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735FB">
        <w:rPr>
          <w:lang w:val="ru-RU"/>
        </w:rPr>
        <w:t xml:space="preserve">Потеря усилия должна постоянно регистрироваться или измеряться, по меньшей мере, со стандартными промежутками времени, приведенными в </w:t>
      </w:r>
      <w:r>
        <w:rPr>
          <w:lang w:val="ru-RU"/>
        </w:rPr>
        <w:t>т</w:t>
      </w:r>
      <w:r w:rsidRPr="003735FB">
        <w:rPr>
          <w:lang w:val="ru-RU"/>
        </w:rPr>
        <w:t>аблице 2 после начала испытания и затем, по меньшей мере, один раз в неделю.</w:t>
      </w:r>
    </w:p>
    <w:p w14:paraId="0E54EE02" w14:textId="77777777" w:rsidR="003735FB" w:rsidRPr="003735FB" w:rsidRDefault="003735FB" w:rsidP="003735FB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</w:p>
    <w:p w14:paraId="0A3BFBFC" w14:textId="2F9D51D4" w:rsidR="00687179" w:rsidRDefault="003735FB" w:rsidP="003735FB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 w:rsidRPr="003735FB">
        <w:rPr>
          <w:b/>
          <w:lang w:val="ru-RU"/>
        </w:rPr>
        <w:t>Таблица 2</w:t>
      </w:r>
      <w:r>
        <w:rPr>
          <w:b/>
          <w:lang w:val="ru-RU"/>
        </w:rPr>
        <w:t xml:space="preserve"> -</w:t>
      </w:r>
      <w:r w:rsidRPr="003735FB">
        <w:rPr>
          <w:b/>
          <w:lang w:val="ru-RU"/>
        </w:rPr>
        <w:t xml:space="preserve"> Стандартное время регистрации усилия</w:t>
      </w:r>
    </w:p>
    <w:p w14:paraId="4B3CDE82" w14:textId="77E4B991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11"/>
        <w:gridCol w:w="1159"/>
        <w:gridCol w:w="1158"/>
        <w:gridCol w:w="1158"/>
        <w:gridCol w:w="1164"/>
        <w:gridCol w:w="1164"/>
        <w:gridCol w:w="1164"/>
        <w:gridCol w:w="1170"/>
      </w:tblGrid>
      <w:tr w:rsidR="003735FB" w:rsidRPr="003735FB" w14:paraId="4B4CAF25" w14:textId="77777777" w:rsidTr="00FC77F2">
        <w:tc>
          <w:tcPr>
            <w:tcW w:w="1216" w:type="dxa"/>
          </w:tcPr>
          <w:p w14:paraId="5AB87304" w14:textId="77777777" w:rsidR="003735FB" w:rsidRPr="003735FB" w:rsidRDefault="003735FB" w:rsidP="003735FB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3735FB">
              <w:rPr>
                <w:sz w:val="24"/>
                <w:szCs w:val="24"/>
                <w:lang w:val="ru-RU" w:eastAsia="zh-CN"/>
              </w:rPr>
              <w:t>Минуты</w:t>
            </w:r>
          </w:p>
        </w:tc>
        <w:tc>
          <w:tcPr>
            <w:tcW w:w="1195" w:type="dxa"/>
          </w:tcPr>
          <w:p w14:paraId="71214348" w14:textId="77777777" w:rsidR="003735FB" w:rsidRPr="003735FB" w:rsidRDefault="003735FB" w:rsidP="003735FB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3735FB">
              <w:rPr>
                <w:sz w:val="24"/>
                <w:szCs w:val="24"/>
                <w:lang w:val="ru-RU" w:eastAsia="zh-CN"/>
              </w:rPr>
              <w:t>1</w:t>
            </w:r>
          </w:p>
        </w:tc>
        <w:tc>
          <w:tcPr>
            <w:tcW w:w="1195" w:type="dxa"/>
          </w:tcPr>
          <w:p w14:paraId="241F1167" w14:textId="77777777" w:rsidR="003735FB" w:rsidRPr="003735FB" w:rsidRDefault="003735FB" w:rsidP="003735FB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3735FB">
              <w:rPr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1195" w:type="dxa"/>
          </w:tcPr>
          <w:p w14:paraId="56EB53CA" w14:textId="77777777" w:rsidR="003735FB" w:rsidRPr="003735FB" w:rsidRDefault="003735FB" w:rsidP="003735FB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3735FB">
              <w:rPr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1196" w:type="dxa"/>
          </w:tcPr>
          <w:p w14:paraId="1CFA4F24" w14:textId="77777777" w:rsidR="003735FB" w:rsidRPr="003735FB" w:rsidRDefault="003735FB" w:rsidP="003735FB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3735FB">
              <w:rPr>
                <w:sz w:val="24"/>
                <w:szCs w:val="24"/>
                <w:lang w:val="ru-RU" w:eastAsia="zh-CN"/>
              </w:rPr>
              <w:t>8</w:t>
            </w:r>
          </w:p>
        </w:tc>
        <w:tc>
          <w:tcPr>
            <w:tcW w:w="1196" w:type="dxa"/>
          </w:tcPr>
          <w:p w14:paraId="49BADAFD" w14:textId="77777777" w:rsidR="003735FB" w:rsidRPr="003735FB" w:rsidRDefault="003735FB" w:rsidP="003735FB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3735FB">
              <w:rPr>
                <w:sz w:val="24"/>
                <w:szCs w:val="24"/>
                <w:lang w:val="ru-RU" w:eastAsia="zh-CN"/>
              </w:rPr>
              <w:t>15</w:t>
            </w:r>
          </w:p>
        </w:tc>
        <w:tc>
          <w:tcPr>
            <w:tcW w:w="1196" w:type="dxa"/>
          </w:tcPr>
          <w:p w14:paraId="206FFD9E" w14:textId="77777777" w:rsidR="003735FB" w:rsidRPr="003735FB" w:rsidRDefault="003735FB" w:rsidP="003735FB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3735FB">
              <w:rPr>
                <w:sz w:val="24"/>
                <w:szCs w:val="24"/>
                <w:lang w:val="ru-RU" w:eastAsia="zh-CN"/>
              </w:rPr>
              <w:t>30</w:t>
            </w:r>
          </w:p>
        </w:tc>
        <w:tc>
          <w:tcPr>
            <w:tcW w:w="1196" w:type="dxa"/>
          </w:tcPr>
          <w:p w14:paraId="03616AD9" w14:textId="77777777" w:rsidR="003735FB" w:rsidRPr="003735FB" w:rsidRDefault="003735FB" w:rsidP="003735FB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3735FB">
              <w:rPr>
                <w:sz w:val="24"/>
                <w:szCs w:val="24"/>
                <w:lang w:val="ru-RU" w:eastAsia="zh-CN"/>
              </w:rPr>
              <w:t>60</w:t>
            </w:r>
          </w:p>
        </w:tc>
      </w:tr>
      <w:tr w:rsidR="003735FB" w:rsidRPr="003735FB" w14:paraId="33307F9E" w14:textId="77777777" w:rsidTr="00FC77F2">
        <w:tc>
          <w:tcPr>
            <w:tcW w:w="1216" w:type="dxa"/>
          </w:tcPr>
          <w:p w14:paraId="57E7EDA4" w14:textId="77777777" w:rsidR="003735FB" w:rsidRPr="003735FB" w:rsidRDefault="003735FB" w:rsidP="003735FB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3735FB">
              <w:rPr>
                <w:sz w:val="24"/>
                <w:szCs w:val="24"/>
                <w:lang w:val="ru-RU" w:eastAsia="zh-CN"/>
              </w:rPr>
              <w:t>Часы</w:t>
            </w:r>
          </w:p>
        </w:tc>
        <w:tc>
          <w:tcPr>
            <w:tcW w:w="1195" w:type="dxa"/>
          </w:tcPr>
          <w:p w14:paraId="77948630" w14:textId="77777777" w:rsidR="003735FB" w:rsidRPr="003735FB" w:rsidRDefault="003735FB" w:rsidP="003735FB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3735FB">
              <w:rPr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1195" w:type="dxa"/>
          </w:tcPr>
          <w:p w14:paraId="17ECE8EF" w14:textId="77777777" w:rsidR="003735FB" w:rsidRPr="003735FB" w:rsidRDefault="003735FB" w:rsidP="003735FB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3735FB">
              <w:rPr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1195" w:type="dxa"/>
          </w:tcPr>
          <w:p w14:paraId="76B0D849" w14:textId="77777777" w:rsidR="003735FB" w:rsidRPr="003735FB" w:rsidRDefault="003735FB" w:rsidP="003735FB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3735FB">
              <w:rPr>
                <w:sz w:val="24"/>
                <w:szCs w:val="24"/>
                <w:lang w:val="ru-RU" w:eastAsia="zh-CN"/>
              </w:rPr>
              <w:t>6</w:t>
            </w:r>
          </w:p>
        </w:tc>
        <w:tc>
          <w:tcPr>
            <w:tcW w:w="1196" w:type="dxa"/>
          </w:tcPr>
          <w:p w14:paraId="796662F3" w14:textId="77777777" w:rsidR="003735FB" w:rsidRPr="003735FB" w:rsidRDefault="003735FB" w:rsidP="003735FB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3735FB">
              <w:rPr>
                <w:sz w:val="24"/>
                <w:szCs w:val="24"/>
                <w:lang w:val="ru-RU" w:eastAsia="zh-CN"/>
              </w:rPr>
              <w:t>24</w:t>
            </w:r>
          </w:p>
        </w:tc>
        <w:tc>
          <w:tcPr>
            <w:tcW w:w="1196" w:type="dxa"/>
          </w:tcPr>
          <w:p w14:paraId="67EEFCFC" w14:textId="77777777" w:rsidR="003735FB" w:rsidRPr="003735FB" w:rsidRDefault="003735FB" w:rsidP="003735FB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3735FB">
              <w:rPr>
                <w:sz w:val="24"/>
                <w:szCs w:val="24"/>
                <w:lang w:val="ru-RU" w:eastAsia="zh-CN"/>
              </w:rPr>
              <w:t>48</w:t>
            </w:r>
          </w:p>
        </w:tc>
        <w:tc>
          <w:tcPr>
            <w:tcW w:w="1196" w:type="dxa"/>
          </w:tcPr>
          <w:p w14:paraId="566C415D" w14:textId="77777777" w:rsidR="003735FB" w:rsidRPr="003735FB" w:rsidRDefault="003735FB" w:rsidP="003735FB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3735FB">
              <w:rPr>
                <w:sz w:val="24"/>
                <w:szCs w:val="24"/>
                <w:lang w:val="ru-RU" w:eastAsia="zh-CN"/>
              </w:rPr>
              <w:t>96</w:t>
            </w:r>
          </w:p>
        </w:tc>
        <w:tc>
          <w:tcPr>
            <w:tcW w:w="1196" w:type="dxa"/>
          </w:tcPr>
          <w:p w14:paraId="12146341" w14:textId="77777777" w:rsidR="003735FB" w:rsidRPr="003735FB" w:rsidRDefault="003735FB" w:rsidP="003735FB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3735FB">
              <w:rPr>
                <w:sz w:val="24"/>
                <w:szCs w:val="24"/>
                <w:lang w:val="ru-RU" w:eastAsia="zh-CN"/>
              </w:rPr>
              <w:t>120</w:t>
            </w:r>
          </w:p>
        </w:tc>
      </w:tr>
    </w:tbl>
    <w:p w14:paraId="1CAFECCF" w14:textId="41381BD3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693609D" w14:textId="77777777" w:rsidR="003735FB" w:rsidRPr="003735FB" w:rsidRDefault="003735FB" w:rsidP="003735F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735FB">
        <w:rPr>
          <w:lang w:val="ru-RU"/>
        </w:rPr>
        <w:t>9.4.8 Частота регистрации натяжения</w:t>
      </w:r>
    </w:p>
    <w:p w14:paraId="1EEE387C" w14:textId="77777777" w:rsidR="003735FB" w:rsidRPr="003735FB" w:rsidRDefault="003735FB" w:rsidP="003735F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735FB">
        <w:rPr>
          <w:lang w:val="ru-RU"/>
        </w:rPr>
        <w:t xml:space="preserve">Натяжение, измеренное </w:t>
      </w:r>
      <w:proofErr w:type="spellStart"/>
      <w:r w:rsidRPr="003735FB">
        <w:rPr>
          <w:lang w:val="ru-RU"/>
        </w:rPr>
        <w:t>экстензиметром</w:t>
      </w:r>
      <w:proofErr w:type="spellEnd"/>
      <w:r w:rsidRPr="003735FB">
        <w:rPr>
          <w:lang w:val="ru-RU"/>
        </w:rPr>
        <w:t>, должно записываться постоянно, или, по меньшей мере, при измерении усилий, и дважды между последовательными измерениями усилия (с равными промежутками времени).</w:t>
      </w:r>
    </w:p>
    <w:p w14:paraId="0D1C88FF" w14:textId="77777777" w:rsidR="003735FB" w:rsidRPr="003735FB" w:rsidRDefault="003735FB" w:rsidP="003735F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735FB">
        <w:rPr>
          <w:lang w:val="ru-RU"/>
        </w:rPr>
        <w:t>9.4.9 Продолжительность испытания</w:t>
      </w:r>
    </w:p>
    <w:p w14:paraId="1AC06945" w14:textId="77777777" w:rsidR="003735FB" w:rsidRPr="003735FB" w:rsidRDefault="003735FB" w:rsidP="003735F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735FB">
        <w:rPr>
          <w:lang w:val="ru-RU"/>
        </w:rPr>
        <w:t>Продолжительность испытания должна составлять не менее 120 часов.</w:t>
      </w:r>
    </w:p>
    <w:p w14:paraId="4FDFFA17" w14:textId="77777777" w:rsidR="003735FB" w:rsidRDefault="003735FB" w:rsidP="003735FB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62932C3E" w14:textId="7A600E6B" w:rsidR="003735FB" w:rsidRDefault="003735FB" w:rsidP="003735FB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3735FB">
        <w:rPr>
          <w:sz w:val="20"/>
          <w:lang w:val="ru-RU"/>
        </w:rPr>
        <w:t>Примечание - Обычная продолжительность испытания составляет 120 часов или 1000 часов.</w:t>
      </w:r>
    </w:p>
    <w:p w14:paraId="52162691" w14:textId="77777777" w:rsidR="003735FB" w:rsidRPr="003735FB" w:rsidRDefault="003735FB" w:rsidP="003735FB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43153EDC" w14:textId="77777777" w:rsidR="003735FB" w:rsidRPr="003735FB" w:rsidRDefault="003735FB" w:rsidP="003735F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735FB">
        <w:rPr>
          <w:lang w:val="ru-RU"/>
        </w:rPr>
        <w:t>Значение релаксации напряжения при 1000 ч (или более) может экстраполироваться (распространяться) из испытаний, завершающихся после не менее 120 час., когда обеспечивается достаточное свидетельство, что экстраполированное 1000 ч (или более) значение равно фактическому 1000 ч (или более) значению. В таком случае, метод экстраполяции должен описываться в протоколе испытаний.</w:t>
      </w:r>
    </w:p>
    <w:p w14:paraId="21194CD3" w14:textId="77777777" w:rsidR="003735FB" w:rsidRPr="003735FB" w:rsidRDefault="003735FB" w:rsidP="003735F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735FB">
        <w:rPr>
          <w:lang w:val="ru-RU"/>
        </w:rPr>
        <w:t>Настоящий метод экстраполяции основан на формуле:</w:t>
      </w:r>
    </w:p>
    <w:p w14:paraId="20904E76" w14:textId="5A38FAF3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70031EA" w14:textId="0B456D12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1760A8F" w14:textId="6940FFD9" w:rsidR="00687179" w:rsidRDefault="006875D2" w:rsidP="006875D2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r w:rsidRPr="006875D2">
        <w:rPr>
          <w:rFonts w:ascii="Helvetica" w:hAnsi="Helvetica" w:cs="Helvetica"/>
          <w:noProof/>
          <w:color w:val="000000"/>
          <w:sz w:val="20"/>
          <w:szCs w:val="20"/>
          <w:lang w:val="en-US"/>
        </w:rPr>
        <w:drawing>
          <wp:inline distT="0" distB="0" distL="0" distR="0" wp14:anchorId="2B642BED" wp14:editId="3CF5F79E">
            <wp:extent cx="1114425" cy="228600"/>
            <wp:effectExtent l="0" t="0" r="9525" b="0"/>
            <wp:docPr id="11" name="Рисунок 21" descr="mml_m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ml_m9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                                                         </w:t>
      </w:r>
      <w:r w:rsidRPr="006875D2">
        <w:rPr>
          <w:lang w:val="ru-RU"/>
        </w:rPr>
        <w:t>(4)</w:t>
      </w:r>
    </w:p>
    <w:p w14:paraId="6A3AA99A" w14:textId="13C3194C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097DACA" w14:textId="77777777" w:rsidR="006875D2" w:rsidRPr="006875D2" w:rsidRDefault="006875D2" w:rsidP="006875D2">
      <w:pPr>
        <w:pStyle w:val="a3"/>
        <w:tabs>
          <w:tab w:val="left" w:pos="851"/>
        </w:tabs>
        <w:spacing w:before="2"/>
        <w:ind w:firstLine="567"/>
        <w:rPr>
          <w:iCs/>
          <w:lang w:val="ru-RU"/>
        </w:rPr>
      </w:pPr>
      <w:r w:rsidRPr="006875D2">
        <w:rPr>
          <w:iCs/>
          <w:lang w:val="ru-RU"/>
        </w:rPr>
        <w:t>где</w:t>
      </w:r>
    </w:p>
    <w:p w14:paraId="5CB12B62" w14:textId="77777777" w:rsidR="006875D2" w:rsidRPr="006875D2" w:rsidRDefault="006875D2" w:rsidP="006875D2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  <w:r w:rsidRPr="006875D2">
        <w:rPr>
          <w:lang w:val="ru-RU"/>
        </w:rPr>
        <w:t>ρ</w:t>
      </w:r>
      <w:r w:rsidRPr="006875D2">
        <w:rPr>
          <w:lang w:val="ru-RU"/>
        </w:rPr>
        <w:tab/>
        <w:t>релаксация, как правило, выраженная в процентах;</w:t>
      </w:r>
    </w:p>
    <w:p w14:paraId="13DA2AB1" w14:textId="77777777" w:rsidR="006875D2" w:rsidRPr="006875D2" w:rsidRDefault="006875D2" w:rsidP="006875D2">
      <w:pPr>
        <w:pStyle w:val="a3"/>
        <w:tabs>
          <w:tab w:val="left" w:pos="851"/>
        </w:tabs>
        <w:spacing w:before="2"/>
        <w:ind w:firstLine="567"/>
        <w:rPr>
          <w:iCs/>
          <w:lang w:val="ru-RU"/>
        </w:rPr>
      </w:pPr>
      <w:r w:rsidRPr="006875D2">
        <w:rPr>
          <w:i/>
          <w:iCs/>
          <w:lang w:val="ru-RU"/>
        </w:rPr>
        <w:t>t</w:t>
      </w:r>
      <w:r w:rsidRPr="006875D2">
        <w:rPr>
          <w:iCs/>
          <w:lang w:val="ru-RU"/>
        </w:rPr>
        <w:tab/>
        <w:t>время, выражено в часах;</w:t>
      </w:r>
    </w:p>
    <w:p w14:paraId="3EAE2F28" w14:textId="33A4904F" w:rsidR="00687179" w:rsidRDefault="006875D2" w:rsidP="006875D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875D2">
        <w:rPr>
          <w:i/>
          <w:iCs/>
          <w:lang w:val="ru-RU"/>
        </w:rPr>
        <w:t xml:space="preserve">m </w:t>
      </w:r>
      <w:r w:rsidRPr="006875D2">
        <w:rPr>
          <w:iCs/>
          <w:lang w:val="ru-RU"/>
        </w:rPr>
        <w:t xml:space="preserve">и </w:t>
      </w:r>
      <w:r w:rsidRPr="006875D2">
        <w:rPr>
          <w:i/>
          <w:iCs/>
          <w:lang w:val="ru-RU"/>
        </w:rPr>
        <w:t>n</w:t>
      </w:r>
      <w:r w:rsidRPr="006875D2">
        <w:rPr>
          <w:iCs/>
          <w:lang w:val="ru-RU"/>
        </w:rPr>
        <w:tab/>
        <w:t>коэффициенты.</w:t>
      </w:r>
    </w:p>
    <w:p w14:paraId="7467FCB9" w14:textId="7481B97A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8B262D2" w14:textId="77777777" w:rsidR="006875D2" w:rsidRPr="006875D2" w:rsidRDefault="006875D2" w:rsidP="006875D2">
      <w:pPr>
        <w:pStyle w:val="a3"/>
        <w:tabs>
          <w:tab w:val="left" w:pos="851"/>
        </w:tabs>
        <w:spacing w:before="2"/>
        <w:ind w:firstLine="567"/>
        <w:jc w:val="both"/>
        <w:rPr>
          <w:b/>
          <w:iCs/>
          <w:lang w:val="ru-RU"/>
        </w:rPr>
      </w:pPr>
      <w:bookmarkStart w:id="22" w:name="_Hlk141113433"/>
      <w:r w:rsidRPr="006875D2">
        <w:rPr>
          <w:b/>
          <w:iCs/>
          <w:lang w:val="ru-RU"/>
        </w:rPr>
        <w:t>10 Испытание на сопротивление усталости осевого усилия</w:t>
      </w:r>
    </w:p>
    <w:p w14:paraId="5779CA74" w14:textId="77777777" w:rsidR="006875D2" w:rsidRPr="006875D2" w:rsidRDefault="006875D2" w:rsidP="006875D2">
      <w:pPr>
        <w:pStyle w:val="a3"/>
        <w:tabs>
          <w:tab w:val="left" w:pos="851"/>
        </w:tabs>
        <w:spacing w:before="2"/>
        <w:ind w:firstLine="567"/>
        <w:jc w:val="both"/>
        <w:rPr>
          <w:b/>
          <w:iCs/>
          <w:lang w:val="ru-RU"/>
        </w:rPr>
      </w:pPr>
    </w:p>
    <w:p w14:paraId="5E85EE00" w14:textId="680308E9" w:rsidR="006875D2" w:rsidRPr="006875D2" w:rsidRDefault="006875D2" w:rsidP="006875D2">
      <w:pPr>
        <w:pStyle w:val="a3"/>
        <w:tabs>
          <w:tab w:val="left" w:pos="851"/>
        </w:tabs>
        <w:spacing w:before="2"/>
        <w:ind w:firstLine="567"/>
        <w:jc w:val="both"/>
        <w:rPr>
          <w:b/>
          <w:iCs/>
          <w:lang w:val="ru-RU"/>
        </w:rPr>
      </w:pPr>
      <w:r w:rsidRPr="006875D2">
        <w:rPr>
          <w:b/>
          <w:iCs/>
          <w:lang w:val="ru-RU"/>
        </w:rPr>
        <w:t>10.1 Принцип испытания</w:t>
      </w:r>
    </w:p>
    <w:bookmarkEnd w:id="22"/>
    <w:p w14:paraId="5EC0EB85" w14:textId="77777777" w:rsidR="006875D2" w:rsidRDefault="006875D2" w:rsidP="006875D2">
      <w:pPr>
        <w:pStyle w:val="a3"/>
        <w:tabs>
          <w:tab w:val="left" w:pos="851"/>
        </w:tabs>
        <w:spacing w:before="2"/>
        <w:ind w:firstLine="567"/>
        <w:jc w:val="both"/>
        <w:rPr>
          <w:iCs/>
          <w:lang w:val="ru-RU"/>
        </w:rPr>
      </w:pPr>
    </w:p>
    <w:p w14:paraId="53085C6D" w14:textId="6BD2550E" w:rsidR="006875D2" w:rsidRPr="006875D2" w:rsidRDefault="006875D2" w:rsidP="006875D2">
      <w:pPr>
        <w:pStyle w:val="a3"/>
        <w:tabs>
          <w:tab w:val="left" w:pos="851"/>
        </w:tabs>
        <w:spacing w:before="2"/>
        <w:ind w:firstLine="567"/>
        <w:jc w:val="both"/>
        <w:rPr>
          <w:iCs/>
          <w:lang w:val="ru-RU"/>
        </w:rPr>
      </w:pPr>
      <w:r w:rsidRPr="006875D2">
        <w:rPr>
          <w:iCs/>
          <w:lang w:val="ru-RU"/>
        </w:rPr>
        <w:t xml:space="preserve">Испытание на сопротивление усталости осевого усилия состоит из подвергания образца осевому усилию натяжения, которое изменяется циклически в соответствии с синусоидальной формой волны постоянной частоты, </w:t>
      </w:r>
      <w:r w:rsidRPr="006875D2">
        <w:rPr>
          <w:i/>
          <w:iCs/>
          <w:lang w:val="en-US"/>
        </w:rPr>
        <w:t>f</w:t>
      </w:r>
      <w:r w:rsidRPr="006875D2">
        <w:rPr>
          <w:iCs/>
          <w:lang w:val="ru-RU"/>
        </w:rPr>
        <w:t xml:space="preserve">, в эластичном диапазоне </w:t>
      </w:r>
      <w:r>
        <w:rPr>
          <w:iCs/>
          <w:lang w:val="ru-RU"/>
        </w:rPr>
        <w:br/>
      </w:r>
      <w:r w:rsidRPr="006875D2">
        <w:rPr>
          <w:iCs/>
          <w:lang w:val="ru-RU"/>
        </w:rPr>
        <w:t xml:space="preserve">(См. </w:t>
      </w:r>
      <w:r>
        <w:rPr>
          <w:iCs/>
          <w:lang w:val="ru-RU"/>
        </w:rPr>
        <w:t>р</w:t>
      </w:r>
      <w:r w:rsidRPr="006875D2">
        <w:rPr>
          <w:iCs/>
          <w:lang w:val="ru-RU"/>
        </w:rPr>
        <w:t>исунок 6). Испытание выполняется до отказа образца или до такого момента, без отказа, число силовых циклов устанавливается в соответствующем стандарте на продукт.</w:t>
      </w:r>
    </w:p>
    <w:p w14:paraId="2FB57056" w14:textId="67F669E5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349520D" w14:textId="5CF286C7" w:rsidR="00687179" w:rsidRDefault="006875D2" w:rsidP="006875D2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 w:rsidRPr="006875D2">
        <w:rPr>
          <w:iCs/>
          <w:noProof/>
          <w:sz w:val="28"/>
          <w:szCs w:val="28"/>
          <w:lang w:val="en-US"/>
        </w:rPr>
        <w:drawing>
          <wp:inline distT="0" distB="0" distL="0" distR="0" wp14:anchorId="5F296DE9" wp14:editId="536A79E1">
            <wp:extent cx="5934075" cy="3429000"/>
            <wp:effectExtent l="0" t="0" r="9525" b="0"/>
            <wp:docPr id="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FDF49" w14:textId="75D47A2D" w:rsidR="006875D2" w:rsidRPr="006875D2" w:rsidRDefault="006875D2" w:rsidP="006875D2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6875D2">
        <w:rPr>
          <w:b/>
          <w:lang w:val="ru-RU"/>
        </w:rPr>
        <w:t>Условные обозначения</w:t>
      </w:r>
      <w:r>
        <w:rPr>
          <w:b/>
          <w:lang w:val="ru-RU"/>
        </w:rPr>
        <w:t>:</w:t>
      </w:r>
    </w:p>
    <w:p w14:paraId="18F5CBF0" w14:textId="77777777" w:rsidR="006875D2" w:rsidRPr="006875D2" w:rsidRDefault="006875D2" w:rsidP="006875D2">
      <w:pPr>
        <w:pStyle w:val="a3"/>
        <w:tabs>
          <w:tab w:val="left" w:pos="851"/>
        </w:tabs>
        <w:spacing w:before="2"/>
        <w:ind w:firstLine="567"/>
        <w:jc w:val="both"/>
        <w:rPr>
          <w:bCs/>
          <w:lang w:val="ru-RU"/>
        </w:rPr>
      </w:pPr>
      <w:proofErr w:type="spellStart"/>
      <w:r w:rsidRPr="006875D2">
        <w:rPr>
          <w:bCs/>
          <w:lang w:val="ru-RU"/>
        </w:rPr>
        <w:t>F</w:t>
      </w:r>
      <w:r w:rsidRPr="006875D2">
        <w:rPr>
          <w:bCs/>
          <w:vertAlign w:val="subscript"/>
          <w:lang w:val="ru-RU"/>
        </w:rPr>
        <w:t>up</w:t>
      </w:r>
      <w:proofErr w:type="spellEnd"/>
      <w:r w:rsidRPr="006875D2">
        <w:rPr>
          <w:bCs/>
          <w:lang w:val="ru-RU"/>
        </w:rPr>
        <w:t xml:space="preserve"> верхнее значение F</w:t>
      </w:r>
    </w:p>
    <w:p w14:paraId="289D768D" w14:textId="77777777" w:rsidR="006875D2" w:rsidRPr="006875D2" w:rsidRDefault="006875D2" w:rsidP="006875D2">
      <w:pPr>
        <w:pStyle w:val="a3"/>
        <w:tabs>
          <w:tab w:val="left" w:pos="851"/>
        </w:tabs>
        <w:spacing w:before="2"/>
        <w:ind w:firstLine="567"/>
        <w:jc w:val="both"/>
        <w:rPr>
          <w:bCs/>
          <w:lang w:val="ru-RU"/>
        </w:rPr>
      </w:pPr>
      <w:proofErr w:type="spellStart"/>
      <w:r w:rsidRPr="006875D2">
        <w:rPr>
          <w:bCs/>
          <w:lang w:val="ru-RU"/>
        </w:rPr>
        <w:t>F</w:t>
      </w:r>
      <w:r w:rsidRPr="006875D2">
        <w:rPr>
          <w:bCs/>
          <w:vertAlign w:val="subscript"/>
          <w:lang w:val="ru-RU"/>
        </w:rPr>
        <w:t>r</w:t>
      </w:r>
      <w:proofErr w:type="spellEnd"/>
      <w:r w:rsidRPr="006875D2">
        <w:rPr>
          <w:bCs/>
          <w:lang w:val="ru-RU"/>
        </w:rPr>
        <w:t xml:space="preserve"> диапазон F за цикл</w:t>
      </w:r>
    </w:p>
    <w:p w14:paraId="3BD9DA30" w14:textId="77777777" w:rsidR="006875D2" w:rsidRPr="006875D2" w:rsidRDefault="006875D2" w:rsidP="006875D2">
      <w:pPr>
        <w:pStyle w:val="a3"/>
        <w:tabs>
          <w:tab w:val="left" w:pos="851"/>
        </w:tabs>
        <w:spacing w:before="2"/>
        <w:ind w:firstLine="567"/>
        <w:jc w:val="both"/>
        <w:rPr>
          <w:bCs/>
          <w:lang w:val="ru-RU"/>
        </w:rPr>
      </w:pPr>
      <w:r w:rsidRPr="006875D2">
        <w:rPr>
          <w:bCs/>
          <w:lang w:val="ru-RU"/>
        </w:rPr>
        <w:t>1/f один цикл</w:t>
      </w:r>
    </w:p>
    <w:p w14:paraId="2F942A8C" w14:textId="77777777" w:rsidR="006875D2" w:rsidRPr="006875D2" w:rsidRDefault="006875D2" w:rsidP="006875D2">
      <w:pPr>
        <w:pStyle w:val="a3"/>
        <w:tabs>
          <w:tab w:val="left" w:pos="851"/>
        </w:tabs>
        <w:spacing w:before="2"/>
        <w:ind w:firstLine="567"/>
        <w:jc w:val="both"/>
        <w:rPr>
          <w:bCs/>
          <w:lang w:val="ru-RU"/>
        </w:rPr>
      </w:pPr>
      <w:r w:rsidRPr="006875D2">
        <w:rPr>
          <w:bCs/>
          <w:lang w:val="ru-RU"/>
        </w:rPr>
        <w:t>F сила</w:t>
      </w:r>
    </w:p>
    <w:p w14:paraId="6230FECB" w14:textId="77777777" w:rsidR="006875D2" w:rsidRPr="006875D2" w:rsidRDefault="006875D2" w:rsidP="006875D2">
      <w:pPr>
        <w:pStyle w:val="a3"/>
        <w:tabs>
          <w:tab w:val="left" w:pos="851"/>
        </w:tabs>
        <w:spacing w:before="2"/>
        <w:ind w:firstLine="567"/>
        <w:jc w:val="both"/>
        <w:rPr>
          <w:bCs/>
          <w:lang w:val="ru-RU"/>
        </w:rPr>
      </w:pPr>
      <w:r w:rsidRPr="006875D2">
        <w:rPr>
          <w:bCs/>
          <w:lang w:val="ru-RU"/>
        </w:rPr>
        <w:t>t время</w:t>
      </w:r>
    </w:p>
    <w:p w14:paraId="11E65ADB" w14:textId="77777777" w:rsidR="006875D2" w:rsidRDefault="006875D2" w:rsidP="006875D2">
      <w:pPr>
        <w:pStyle w:val="a3"/>
        <w:tabs>
          <w:tab w:val="left" w:pos="851"/>
        </w:tabs>
        <w:spacing w:before="2"/>
        <w:jc w:val="center"/>
        <w:rPr>
          <w:b/>
          <w:lang w:val="ru-RU"/>
        </w:rPr>
      </w:pPr>
    </w:p>
    <w:p w14:paraId="6CCAFF55" w14:textId="4E439635" w:rsidR="00687179" w:rsidRPr="006875D2" w:rsidRDefault="006875D2" w:rsidP="006875D2">
      <w:pPr>
        <w:pStyle w:val="a3"/>
        <w:tabs>
          <w:tab w:val="left" w:pos="851"/>
        </w:tabs>
        <w:spacing w:before="2"/>
        <w:jc w:val="center"/>
        <w:rPr>
          <w:b/>
          <w:lang w:val="ru-RU"/>
        </w:rPr>
      </w:pPr>
      <w:r w:rsidRPr="006875D2">
        <w:rPr>
          <w:b/>
          <w:lang w:val="ru-RU"/>
        </w:rPr>
        <w:t>Рисунок 4 - Диаграмма силового цикла</w:t>
      </w:r>
    </w:p>
    <w:p w14:paraId="7B5EE60F" w14:textId="198F2F7C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F646089" w14:textId="77777777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3325DE">
        <w:rPr>
          <w:b/>
          <w:lang w:val="ru-RU"/>
        </w:rPr>
        <w:t>10.2 Испытательный образец</w:t>
      </w:r>
    </w:p>
    <w:p w14:paraId="1303886B" w14:textId="77777777" w:rsid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8D85A08" w14:textId="1C17B9A4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lastRenderedPageBreak/>
        <w:t xml:space="preserve">Применяются общие положения, приведенные в </w:t>
      </w:r>
      <w:r>
        <w:rPr>
          <w:lang w:val="ru-RU"/>
        </w:rPr>
        <w:t>разделе</w:t>
      </w:r>
      <w:r w:rsidRPr="003325DE">
        <w:rPr>
          <w:lang w:val="ru-RU"/>
        </w:rPr>
        <w:t xml:space="preserve"> 4.</w:t>
      </w:r>
    </w:p>
    <w:p w14:paraId="1F02E543" w14:textId="77777777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>Минимальная свободная длина должна соответствовать таблице 3. Свободная длина образца между тисками не должна подвергаться никакой обработке.</w:t>
      </w:r>
    </w:p>
    <w:p w14:paraId="4D21F4A9" w14:textId="77777777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51D59F3" w14:textId="1E029E70" w:rsidR="00687179" w:rsidRPr="003325DE" w:rsidRDefault="003325DE" w:rsidP="003325DE">
      <w:pPr>
        <w:pStyle w:val="a3"/>
        <w:tabs>
          <w:tab w:val="left" w:pos="851"/>
        </w:tabs>
        <w:spacing w:before="2"/>
        <w:jc w:val="center"/>
        <w:rPr>
          <w:b/>
          <w:lang w:val="ru-RU"/>
        </w:rPr>
      </w:pPr>
      <w:r w:rsidRPr="003325DE">
        <w:rPr>
          <w:b/>
          <w:lang w:val="ru-RU"/>
        </w:rPr>
        <w:t>Таблица 4 - Минимальная свободная длина образца</w:t>
      </w:r>
    </w:p>
    <w:p w14:paraId="63B2C13F" w14:textId="70AC9A3F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02"/>
        <w:gridCol w:w="6520"/>
      </w:tblGrid>
      <w:tr w:rsidR="003325DE" w:rsidRPr="003325DE" w14:paraId="133C5F57" w14:textId="77777777" w:rsidTr="00FC77F2">
        <w:tc>
          <w:tcPr>
            <w:tcW w:w="2802" w:type="dxa"/>
          </w:tcPr>
          <w:p w14:paraId="090437CA" w14:textId="77777777" w:rsidR="003325DE" w:rsidRPr="003325DE" w:rsidRDefault="003325DE" w:rsidP="003325DE">
            <w:pPr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3325DE">
              <w:rPr>
                <w:sz w:val="24"/>
                <w:szCs w:val="28"/>
                <w:lang w:val="ru-RU" w:eastAsia="zh-CN"/>
              </w:rPr>
              <w:t>Проволока и брусок</w:t>
            </w:r>
          </w:p>
        </w:tc>
        <w:tc>
          <w:tcPr>
            <w:tcW w:w="6520" w:type="dxa"/>
          </w:tcPr>
          <w:p w14:paraId="01DCEB52" w14:textId="77777777" w:rsidR="003325DE" w:rsidRPr="003325DE" w:rsidRDefault="003325DE" w:rsidP="003325DE">
            <w:pPr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smartTag w:uri="urn:schemas-microsoft-com:office:smarttags" w:element="metricconverter">
              <w:smartTagPr>
                <w:attr w:name="ProductID" w:val="140 мм"/>
              </w:smartTagPr>
              <w:r w:rsidRPr="003325DE">
                <w:rPr>
                  <w:sz w:val="24"/>
                  <w:szCs w:val="28"/>
                  <w:lang w:val="ru-RU" w:eastAsia="zh-CN"/>
                </w:rPr>
                <w:t>140 мм</w:t>
              </w:r>
            </w:smartTag>
            <w:r w:rsidRPr="003325DE">
              <w:rPr>
                <w:sz w:val="24"/>
                <w:szCs w:val="28"/>
                <w:lang w:val="ru-RU" w:eastAsia="zh-CN"/>
              </w:rPr>
              <w:t xml:space="preserve"> или 14</w:t>
            </w:r>
            <w:r w:rsidRPr="003325DE">
              <w:rPr>
                <w:i/>
                <w:sz w:val="24"/>
                <w:szCs w:val="28"/>
                <w:lang w:val="en-US" w:eastAsia="zh-CN"/>
              </w:rPr>
              <w:t>d</w:t>
            </w:r>
            <w:r w:rsidRPr="003325DE">
              <w:rPr>
                <w:sz w:val="24"/>
                <w:szCs w:val="28"/>
                <w:lang w:val="en-US" w:eastAsia="zh-CN"/>
              </w:rPr>
              <w:t xml:space="preserve">, </w:t>
            </w:r>
            <w:r w:rsidRPr="003325DE">
              <w:rPr>
                <w:sz w:val="24"/>
                <w:szCs w:val="28"/>
                <w:lang w:val="ru-RU" w:eastAsia="zh-CN"/>
              </w:rPr>
              <w:t>наибольшее</w:t>
            </w:r>
          </w:p>
        </w:tc>
      </w:tr>
      <w:tr w:rsidR="003325DE" w:rsidRPr="003325DE" w14:paraId="2527798A" w14:textId="77777777" w:rsidTr="00FC77F2">
        <w:tc>
          <w:tcPr>
            <w:tcW w:w="2802" w:type="dxa"/>
          </w:tcPr>
          <w:p w14:paraId="0E224914" w14:textId="77777777" w:rsidR="003325DE" w:rsidRPr="003325DE" w:rsidRDefault="003325DE" w:rsidP="003325DE">
            <w:pPr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r w:rsidRPr="003325DE">
              <w:rPr>
                <w:sz w:val="24"/>
                <w:szCs w:val="28"/>
                <w:lang w:val="ru-RU" w:eastAsia="zh-CN"/>
              </w:rPr>
              <w:t>Канат</w:t>
            </w:r>
          </w:p>
        </w:tc>
        <w:tc>
          <w:tcPr>
            <w:tcW w:w="6520" w:type="dxa"/>
          </w:tcPr>
          <w:p w14:paraId="545A3EC9" w14:textId="77777777" w:rsidR="003325DE" w:rsidRPr="003325DE" w:rsidRDefault="003325DE" w:rsidP="003325DE">
            <w:pPr>
              <w:adjustRightInd w:val="0"/>
              <w:jc w:val="both"/>
              <w:rPr>
                <w:sz w:val="24"/>
                <w:szCs w:val="28"/>
                <w:lang w:val="ru-RU" w:eastAsia="zh-CN"/>
              </w:rPr>
            </w:pPr>
            <w:smartTag w:uri="urn:schemas-microsoft-com:office:smarttags" w:element="metricconverter">
              <w:smartTagPr>
                <w:attr w:name="ProductID" w:val="500 мм"/>
              </w:smartTagPr>
              <w:r w:rsidRPr="003325DE">
                <w:rPr>
                  <w:sz w:val="24"/>
                  <w:szCs w:val="28"/>
                  <w:lang w:val="ru-RU" w:eastAsia="zh-CN"/>
                </w:rPr>
                <w:t>500 мм</w:t>
              </w:r>
            </w:smartTag>
            <w:r w:rsidRPr="003325DE">
              <w:rPr>
                <w:sz w:val="24"/>
                <w:szCs w:val="28"/>
                <w:lang w:val="ru-RU" w:eastAsia="zh-CN"/>
              </w:rPr>
              <w:t xml:space="preserve"> или две длины шага скрутки, наибольшее</w:t>
            </w:r>
          </w:p>
        </w:tc>
      </w:tr>
    </w:tbl>
    <w:p w14:paraId="28A65EBF" w14:textId="004523F8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56D8E17" w14:textId="77777777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3325DE">
        <w:rPr>
          <w:b/>
          <w:lang w:val="ru-RU"/>
        </w:rPr>
        <w:t>10.3 Испытательное оборудование</w:t>
      </w:r>
    </w:p>
    <w:p w14:paraId="704EA054" w14:textId="77777777" w:rsid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6F0CFD6" w14:textId="44CA5DD6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 xml:space="preserve">Машина для испытания на усталость должна калиброваться в соответствии с </w:t>
      </w:r>
      <w:r>
        <w:rPr>
          <w:lang w:val="ru-RU"/>
        </w:rPr>
        <w:br/>
      </w:r>
      <w:r w:rsidRPr="003325DE">
        <w:rPr>
          <w:lang w:val="ru-RU"/>
        </w:rPr>
        <w:t xml:space="preserve">ISO 4965-1 и ISO 4965-2, или </w:t>
      </w:r>
      <w:r w:rsidRPr="003325DE">
        <w:rPr>
          <w:lang w:val="en-US"/>
        </w:rPr>
        <w:t>ISO</w:t>
      </w:r>
      <w:r w:rsidRPr="003325DE">
        <w:rPr>
          <w:lang w:val="ru-RU"/>
        </w:rPr>
        <w:t xml:space="preserve"> 7500-1. Точность должна составлять не менее ± 1</w:t>
      </w:r>
      <w:r>
        <w:rPr>
          <w:lang w:val="ru-RU"/>
        </w:rPr>
        <w:t xml:space="preserve"> </w:t>
      </w:r>
      <w:r w:rsidRPr="003325DE">
        <w:rPr>
          <w:lang w:val="ru-RU"/>
        </w:rPr>
        <w:t>%. Машина для испытания должна допускать поддержку максимального усилия (</w:t>
      </w:r>
      <w:proofErr w:type="spellStart"/>
      <w:r w:rsidRPr="003325DE">
        <w:rPr>
          <w:lang w:val="en-US"/>
        </w:rPr>
        <w:t>F</w:t>
      </w:r>
      <w:r w:rsidRPr="003325DE">
        <w:rPr>
          <w:vertAlign w:val="subscript"/>
          <w:lang w:val="en-US"/>
        </w:rPr>
        <w:t>up</w:t>
      </w:r>
      <w:proofErr w:type="spellEnd"/>
      <w:r w:rsidRPr="003325DE">
        <w:rPr>
          <w:lang w:val="ru-RU"/>
        </w:rPr>
        <w:t>) до ± 2</w:t>
      </w:r>
      <w:r>
        <w:rPr>
          <w:lang w:val="ru-RU"/>
        </w:rPr>
        <w:t xml:space="preserve"> </w:t>
      </w:r>
      <w:r w:rsidRPr="003325DE">
        <w:rPr>
          <w:lang w:val="ru-RU"/>
        </w:rPr>
        <w:t>% установленного значения и диапазон усилия (</w:t>
      </w:r>
      <w:r w:rsidRPr="003325DE">
        <w:rPr>
          <w:lang w:val="en-US"/>
        </w:rPr>
        <w:t>F</w:t>
      </w:r>
      <w:r w:rsidRPr="003325DE">
        <w:rPr>
          <w:vertAlign w:val="subscript"/>
          <w:lang w:val="en-US"/>
        </w:rPr>
        <w:t>r</w:t>
      </w:r>
      <w:r w:rsidRPr="003325DE">
        <w:rPr>
          <w:lang w:val="ru-RU"/>
        </w:rPr>
        <w:t>) до ± 4</w:t>
      </w:r>
      <w:r>
        <w:rPr>
          <w:lang w:val="ru-RU"/>
        </w:rPr>
        <w:t xml:space="preserve"> </w:t>
      </w:r>
      <w:r w:rsidRPr="003325DE">
        <w:rPr>
          <w:lang w:val="ru-RU"/>
        </w:rPr>
        <w:t>% установленного значения.</w:t>
      </w:r>
    </w:p>
    <w:p w14:paraId="0F622986" w14:textId="77777777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3DFB8FF" w14:textId="77777777" w:rsidR="003325DE" w:rsidRPr="00FC77F2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bookmarkStart w:id="23" w:name="_Toc295688380"/>
      <w:r w:rsidRPr="00FC77F2">
        <w:rPr>
          <w:b/>
          <w:lang w:val="ru-RU"/>
        </w:rPr>
        <w:t>10.4 Процедура испытаний</w:t>
      </w:r>
    </w:p>
    <w:p w14:paraId="557662A4" w14:textId="77777777" w:rsidR="00FC77F2" w:rsidRDefault="00FC77F2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8C8D4C4" w14:textId="1E7DA6D8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>10.4.1 Положения относительно образца для испытаний</w:t>
      </w:r>
    </w:p>
    <w:p w14:paraId="4B976401" w14:textId="77777777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bCs/>
          <w:lang w:val="ru-RU"/>
        </w:rPr>
      </w:pPr>
      <w:r w:rsidRPr="003325DE">
        <w:rPr>
          <w:bCs/>
          <w:lang w:val="ru-RU"/>
        </w:rPr>
        <w:t>Образец для испытания должен быть закреплен в контрольно-измерительном оборудовании таким образом, чтобы сила распространялась по направлению к оси и в момент изгиба свободно вдоль образца для испытания. Для канатов важно, что все составляющие проволоки должны быть равномерно распределены.</w:t>
      </w:r>
    </w:p>
    <w:p w14:paraId="18E39087" w14:textId="77777777" w:rsidR="003325DE" w:rsidRPr="003325DE" w:rsidRDefault="003325DE" w:rsidP="003325DE">
      <w:pPr>
        <w:pStyle w:val="a3"/>
        <w:spacing w:before="2"/>
        <w:ind w:firstLine="567"/>
        <w:jc w:val="both"/>
        <w:rPr>
          <w:lang w:val="ru-RU"/>
        </w:rPr>
      </w:pPr>
      <w:r w:rsidRPr="003325DE">
        <w:rPr>
          <w:bCs/>
          <w:lang w:val="ru-RU"/>
        </w:rPr>
        <w:t>10.4.2 Стабильность</w:t>
      </w:r>
      <w:r w:rsidRPr="003325DE">
        <w:rPr>
          <w:lang w:val="ru-RU"/>
        </w:rPr>
        <w:t xml:space="preserve"> усилия и частоты</w:t>
      </w:r>
    </w:p>
    <w:p w14:paraId="6D2C5824" w14:textId="77777777" w:rsidR="003325DE" w:rsidRPr="003325DE" w:rsidRDefault="003325DE" w:rsidP="003325DE">
      <w:pPr>
        <w:pStyle w:val="a3"/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>Испытание должно выполняться в условиях неизменной верхней силы (</w:t>
      </w:r>
      <w:proofErr w:type="spellStart"/>
      <w:r w:rsidRPr="003325DE">
        <w:rPr>
          <w:i/>
          <w:iCs/>
          <w:lang w:val="en-US"/>
        </w:rPr>
        <w:t>F</w:t>
      </w:r>
      <w:r w:rsidRPr="003325DE">
        <w:rPr>
          <w:vertAlign w:val="subscript"/>
          <w:lang w:val="en-US"/>
        </w:rPr>
        <w:t>up</w:t>
      </w:r>
      <w:proofErr w:type="spellEnd"/>
      <w:r w:rsidRPr="003325DE">
        <w:rPr>
          <w:lang w:val="ru-RU"/>
        </w:rPr>
        <w:t>), диапазона силы (</w:t>
      </w:r>
      <w:r w:rsidRPr="003325DE">
        <w:rPr>
          <w:i/>
          <w:iCs/>
          <w:lang w:val="en-US"/>
        </w:rPr>
        <w:t>F</w:t>
      </w:r>
      <w:r w:rsidRPr="003325DE">
        <w:rPr>
          <w:vertAlign w:val="subscript"/>
          <w:lang w:val="en-US"/>
        </w:rPr>
        <w:t>r</w:t>
      </w:r>
      <w:r w:rsidRPr="003325DE">
        <w:rPr>
          <w:lang w:val="ru-RU"/>
        </w:rPr>
        <w:t>) и частоты (</w:t>
      </w:r>
      <w:r w:rsidRPr="003325DE">
        <w:rPr>
          <w:i/>
          <w:iCs/>
          <w:lang w:val="en-US"/>
        </w:rPr>
        <w:t>f</w:t>
      </w:r>
      <w:r w:rsidRPr="003325DE">
        <w:rPr>
          <w:lang w:val="ru-RU"/>
        </w:rPr>
        <w:t xml:space="preserve">). Во время проведения испытания в циклическом </w:t>
      </w:r>
      <w:proofErr w:type="spellStart"/>
      <w:r w:rsidRPr="003325DE">
        <w:rPr>
          <w:lang w:val="ru-RU"/>
        </w:rPr>
        <w:t>нагружении</w:t>
      </w:r>
      <w:proofErr w:type="spellEnd"/>
      <w:r w:rsidRPr="003325DE">
        <w:rPr>
          <w:lang w:val="ru-RU"/>
        </w:rPr>
        <w:t xml:space="preserve"> не должно быть запланированных прерываний. Тем не менее, допустимо продолжить испытание, которое случайно было прервано. Любое прерывание должно регистрироваться в протоколе испытаний. </w:t>
      </w:r>
      <w:bookmarkStart w:id="24" w:name="bookmark29"/>
      <w:bookmarkStart w:id="25" w:name="_Toc295681377"/>
    </w:p>
    <w:p w14:paraId="48064AE8" w14:textId="77777777" w:rsidR="003325DE" w:rsidRPr="003325DE" w:rsidRDefault="003325DE" w:rsidP="003325DE">
      <w:pPr>
        <w:pStyle w:val="a3"/>
        <w:spacing w:before="2"/>
        <w:ind w:firstLine="567"/>
        <w:jc w:val="both"/>
        <w:rPr>
          <w:lang w:val="ru-RU"/>
        </w:rPr>
      </w:pPr>
      <w:bookmarkStart w:id="26" w:name="_Hlk141113817"/>
      <w:bookmarkEnd w:id="24"/>
      <w:r w:rsidRPr="003325DE">
        <w:rPr>
          <w:lang w:val="ru-RU"/>
        </w:rPr>
        <w:t>10.4.3 Подсчет силовы</w:t>
      </w:r>
      <w:bookmarkEnd w:id="25"/>
      <w:r w:rsidRPr="003325DE">
        <w:rPr>
          <w:lang w:val="ru-RU"/>
        </w:rPr>
        <w:t>х циклов</w:t>
      </w:r>
      <w:bookmarkEnd w:id="26"/>
    </w:p>
    <w:p w14:paraId="3474818C" w14:textId="77777777" w:rsidR="003325DE" w:rsidRPr="003325DE" w:rsidRDefault="003325DE" w:rsidP="003325DE">
      <w:pPr>
        <w:pStyle w:val="a3"/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>Количество циклов силы должно вычисляться из первого полного цикла диапазона силы включительно.</w:t>
      </w:r>
    </w:p>
    <w:p w14:paraId="693EE422" w14:textId="77777777" w:rsidR="003325DE" w:rsidRPr="003325DE" w:rsidRDefault="003325DE" w:rsidP="003325DE">
      <w:pPr>
        <w:pStyle w:val="a3"/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>10.4.4 Частота</w:t>
      </w:r>
    </w:p>
    <w:p w14:paraId="2CC2E80F" w14:textId="77777777" w:rsidR="003325DE" w:rsidRPr="003325DE" w:rsidRDefault="003325DE" w:rsidP="003325DE">
      <w:pPr>
        <w:pStyle w:val="a3"/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>Частота циклов силы не должна изменяться во время выполнения испытания, а также во время серий испытаний. Она не должна превышать</w:t>
      </w:r>
    </w:p>
    <w:p w14:paraId="4C4D5D04" w14:textId="3CCF0E05" w:rsidR="003325DE" w:rsidRPr="003325DE" w:rsidRDefault="003325DE" w:rsidP="003325DE">
      <w:pPr>
        <w:pStyle w:val="a3"/>
        <w:spacing w:before="2"/>
        <w:ind w:firstLine="567"/>
        <w:jc w:val="both"/>
        <w:rPr>
          <w:lang w:val="ru-RU"/>
        </w:rPr>
      </w:pPr>
      <w:r w:rsidRPr="003325DE">
        <w:rPr>
          <w:lang w:val="en-US"/>
        </w:rPr>
        <w:t>a</w:t>
      </w:r>
      <w:r w:rsidRPr="003325DE">
        <w:rPr>
          <w:lang w:val="ru-RU"/>
        </w:rPr>
        <w:t>)</w:t>
      </w:r>
      <w:r w:rsidR="00FC77F2">
        <w:rPr>
          <w:lang w:val="ru-RU"/>
        </w:rPr>
        <w:t xml:space="preserve"> </w:t>
      </w:r>
      <w:r w:rsidRPr="003325DE">
        <w:rPr>
          <w:lang w:val="ru-RU"/>
        </w:rPr>
        <w:t>120 Гц для проволоки и брусков, или</w:t>
      </w:r>
    </w:p>
    <w:p w14:paraId="4EF64CED" w14:textId="7139303D" w:rsidR="003325DE" w:rsidRPr="003325DE" w:rsidRDefault="003325DE" w:rsidP="003325DE">
      <w:pPr>
        <w:pStyle w:val="a3"/>
        <w:spacing w:before="2"/>
        <w:ind w:firstLine="567"/>
        <w:jc w:val="both"/>
        <w:rPr>
          <w:lang w:val="ru-RU"/>
        </w:rPr>
      </w:pPr>
      <w:r w:rsidRPr="003325DE">
        <w:rPr>
          <w:lang w:val="en-US"/>
        </w:rPr>
        <w:t>b</w:t>
      </w:r>
      <w:r w:rsidRPr="003325DE">
        <w:rPr>
          <w:lang w:val="ru-RU"/>
        </w:rPr>
        <w:t>)</w:t>
      </w:r>
      <w:r w:rsidR="00FC77F2">
        <w:rPr>
          <w:lang w:val="ru-RU"/>
        </w:rPr>
        <w:t xml:space="preserve"> </w:t>
      </w:r>
      <w:r w:rsidRPr="003325DE">
        <w:rPr>
          <w:lang w:val="ru-RU"/>
        </w:rPr>
        <w:t>20 Гц для каната.</w:t>
      </w:r>
    </w:p>
    <w:p w14:paraId="33B2167D" w14:textId="77777777" w:rsidR="003325DE" w:rsidRPr="003325DE" w:rsidRDefault="003325DE" w:rsidP="003325DE">
      <w:pPr>
        <w:pStyle w:val="a3"/>
        <w:spacing w:before="2"/>
        <w:ind w:firstLine="567"/>
        <w:jc w:val="both"/>
        <w:rPr>
          <w:lang w:val="ru-RU"/>
        </w:rPr>
      </w:pPr>
      <w:bookmarkStart w:id="27" w:name="_Toc295681379"/>
      <w:r w:rsidRPr="003325DE">
        <w:rPr>
          <w:lang w:val="ru-RU"/>
        </w:rPr>
        <w:t>10.4.5 Температура</w:t>
      </w:r>
      <w:bookmarkEnd w:id="27"/>
    </w:p>
    <w:p w14:paraId="52158E14" w14:textId="77777777" w:rsidR="003325DE" w:rsidRPr="003325DE" w:rsidRDefault="003325DE" w:rsidP="003325DE">
      <w:pPr>
        <w:pStyle w:val="a3"/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 xml:space="preserve">Температура образца для испытания не должна превышать </w:t>
      </w:r>
      <w:smartTag w:uri="urn:schemas-microsoft-com:office:smarttags" w:element="metricconverter">
        <w:smartTagPr>
          <w:attr w:name="ProductID" w:val="40 ﾰC"/>
        </w:smartTagPr>
        <w:r w:rsidRPr="003325DE">
          <w:rPr>
            <w:lang w:val="ru-RU"/>
          </w:rPr>
          <w:t>40 °</w:t>
        </w:r>
        <w:r w:rsidRPr="003325DE">
          <w:rPr>
            <w:lang w:val="en-US"/>
          </w:rPr>
          <w:t>C</w:t>
        </w:r>
      </w:smartTag>
      <w:r w:rsidRPr="003325DE">
        <w:rPr>
          <w:lang w:val="ru-RU"/>
        </w:rPr>
        <w:t xml:space="preserve"> на протяжении всего испытания. Температура испытательной лаборатории должна быть между </w:t>
      </w:r>
      <w:smartTag w:uri="urn:schemas-microsoft-com:office:smarttags" w:element="metricconverter">
        <w:smartTagPr>
          <w:attr w:name="ProductID" w:val="10 ﾰC"/>
        </w:smartTagPr>
        <w:r w:rsidRPr="003325DE">
          <w:rPr>
            <w:lang w:val="ru-RU"/>
          </w:rPr>
          <w:t>10 °</w:t>
        </w:r>
        <w:r w:rsidRPr="003325DE">
          <w:rPr>
            <w:lang w:val="en-US"/>
          </w:rPr>
          <w:t>C</w:t>
        </w:r>
      </w:smartTag>
      <w:r w:rsidRPr="003325DE">
        <w:rPr>
          <w:lang w:val="ru-RU"/>
        </w:rPr>
        <w:t xml:space="preserve"> и </w:t>
      </w:r>
      <w:smartTag w:uri="urn:schemas-microsoft-com:office:smarttags" w:element="metricconverter">
        <w:smartTagPr>
          <w:attr w:name="ProductID" w:val="35 ﾰC"/>
        </w:smartTagPr>
        <w:r w:rsidRPr="003325DE">
          <w:rPr>
            <w:lang w:val="ru-RU"/>
          </w:rPr>
          <w:t>35 °</w:t>
        </w:r>
        <w:r w:rsidRPr="003325DE">
          <w:rPr>
            <w:lang w:val="en-US"/>
          </w:rPr>
          <w:t>C</w:t>
        </w:r>
      </w:smartTag>
      <w:r w:rsidRPr="003325DE">
        <w:rPr>
          <w:lang w:val="ru-RU"/>
        </w:rPr>
        <w:t>, если не указано иное.</w:t>
      </w:r>
    </w:p>
    <w:p w14:paraId="1A40DFAC" w14:textId="77777777" w:rsidR="003325DE" w:rsidRPr="003325DE" w:rsidRDefault="003325DE" w:rsidP="003325DE">
      <w:pPr>
        <w:pStyle w:val="a3"/>
        <w:spacing w:before="2"/>
        <w:ind w:firstLine="567"/>
        <w:jc w:val="both"/>
        <w:rPr>
          <w:lang w:val="ru-RU"/>
        </w:rPr>
      </w:pPr>
      <w:r w:rsidRPr="003325DE">
        <w:rPr>
          <w:bCs/>
          <w:lang w:val="ru-RU"/>
        </w:rPr>
        <w:t xml:space="preserve">10.4.6 </w:t>
      </w:r>
      <w:r w:rsidRPr="003325DE">
        <w:rPr>
          <w:lang w:val="ru-RU"/>
        </w:rPr>
        <w:t>Достоверность испытаний</w:t>
      </w:r>
    </w:p>
    <w:bookmarkEnd w:id="23"/>
    <w:p w14:paraId="45D17DDC" w14:textId="77777777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>Если происходит сбой в тисках или на расстоянии 2</w:t>
      </w:r>
      <w:r w:rsidRPr="003325DE">
        <w:rPr>
          <w:i/>
          <w:iCs/>
          <w:lang w:val="en-US"/>
        </w:rPr>
        <w:t>d</w:t>
      </w:r>
      <w:r w:rsidRPr="003325DE">
        <w:rPr>
          <w:lang w:val="ru-RU"/>
        </w:rPr>
        <w:t xml:space="preserve"> от тисков, или проявляются дополнительные особенности образца, испытания могут быть признаны недействительными.</w:t>
      </w:r>
    </w:p>
    <w:p w14:paraId="10D6397E" w14:textId="7505DB35" w:rsid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CB78087" w14:textId="0A0C60F1" w:rsidR="00FC77F2" w:rsidRDefault="00FC77F2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7EFBA9F" w14:textId="7BF6DD9B" w:rsidR="00FC77F2" w:rsidRDefault="00FC77F2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8A085D5" w14:textId="77777777" w:rsidR="00FC77F2" w:rsidRPr="003325DE" w:rsidRDefault="00FC77F2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5683EB7" w14:textId="77777777" w:rsidR="003325DE" w:rsidRPr="00FC77F2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bookmarkStart w:id="28" w:name="_Hlk141114086"/>
      <w:r w:rsidRPr="00FC77F2">
        <w:rPr>
          <w:b/>
          <w:lang w:val="ru-RU"/>
        </w:rPr>
        <w:lastRenderedPageBreak/>
        <w:t xml:space="preserve">11 Испытание на коррозию под напряжением в растворе </w:t>
      </w:r>
      <w:proofErr w:type="spellStart"/>
      <w:r w:rsidRPr="00FC77F2">
        <w:rPr>
          <w:b/>
          <w:lang w:val="ru-RU"/>
        </w:rPr>
        <w:t>тиоцианата</w:t>
      </w:r>
      <w:proofErr w:type="spellEnd"/>
    </w:p>
    <w:p w14:paraId="3ECF0258" w14:textId="77777777" w:rsidR="00FC77F2" w:rsidRPr="00FC77F2" w:rsidRDefault="00FC77F2" w:rsidP="003325DE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0B3A9ED7" w14:textId="124010BE" w:rsidR="003325DE" w:rsidRPr="00FC77F2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FC77F2">
        <w:rPr>
          <w:b/>
          <w:lang w:val="ru-RU"/>
        </w:rPr>
        <w:t>11.1 Принципы испытания</w:t>
      </w:r>
      <w:bookmarkEnd w:id="28"/>
    </w:p>
    <w:p w14:paraId="35563254" w14:textId="77777777" w:rsidR="00FC77F2" w:rsidRDefault="00FC77F2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2EC65F6" w14:textId="74E94DAF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 xml:space="preserve">Испытание определяет время для разрыва образца для испытаний, поддерживаемого при постоянной силе растяжения, </w:t>
      </w:r>
      <w:r w:rsidRPr="003325DE">
        <w:rPr>
          <w:lang w:val="en-US"/>
        </w:rPr>
        <w:t>F</w:t>
      </w:r>
      <w:r w:rsidRPr="003325DE">
        <w:rPr>
          <w:vertAlign w:val="subscript"/>
          <w:lang w:val="ru-RU"/>
        </w:rPr>
        <w:t>0</w:t>
      </w:r>
      <w:r w:rsidRPr="003325DE">
        <w:rPr>
          <w:lang w:val="ru-RU"/>
        </w:rPr>
        <w:t xml:space="preserve">, </w:t>
      </w:r>
      <w:r w:rsidRPr="003325DE">
        <w:t xml:space="preserve">установленной в соответствующем стандарте на продукт и погруженного в раствор тиоцианата </w:t>
      </w:r>
      <w:r w:rsidRPr="003325DE">
        <w:rPr>
          <w:lang w:val="ru-RU"/>
        </w:rPr>
        <w:t>(см. 10.3.5), при определенной постоянной температуре.</w:t>
      </w:r>
    </w:p>
    <w:p w14:paraId="22106FA0" w14:textId="77777777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B971E1F" w14:textId="77777777" w:rsidR="003325DE" w:rsidRPr="00FC77F2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FC77F2">
        <w:rPr>
          <w:b/>
          <w:lang w:val="ru-RU"/>
        </w:rPr>
        <w:t>11.2 Проба и образец для испытаний</w:t>
      </w:r>
    </w:p>
    <w:p w14:paraId="29C55550" w14:textId="77777777" w:rsidR="00FC77F2" w:rsidRDefault="00FC77F2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F6B72AA" w14:textId="73EB9918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 xml:space="preserve">Общие положения, приведенные в </w:t>
      </w:r>
      <w:r w:rsidR="00FC77F2">
        <w:rPr>
          <w:lang w:val="ru-RU"/>
        </w:rPr>
        <w:t>р</w:t>
      </w:r>
      <w:r w:rsidRPr="003325DE">
        <w:rPr>
          <w:lang w:val="ru-RU"/>
        </w:rPr>
        <w:t xml:space="preserve">азделе 4, применяются к пробе, которая должна обеспечить не менее 6 образцами для испытаний на коррозию под напряжением и 2 образцами для испытаний для определения </w:t>
      </w:r>
      <w:r w:rsidRPr="003325DE">
        <w:rPr>
          <w:lang w:val="ru-RU"/>
        </w:rPr>
        <w:object w:dxaOrig="360" w:dyaOrig="340" w14:anchorId="09616FB1">
          <v:shape id="_x0000_i1043" type="#_x0000_t75" style="width:17.55pt;height:16.9pt" o:ole="">
            <v:imagedata r:id="rId133" o:title=""/>
          </v:shape>
          <o:OLEObject Type="Embed" ProgID="Equation.3" ShapeID="_x0000_i1043" DrawAspect="Content" ObjectID="_1751898403" r:id="rId134"/>
        </w:object>
      </w:r>
      <w:r w:rsidRPr="003325DE">
        <w:rPr>
          <w:lang w:val="ru-RU"/>
        </w:rPr>
        <w:t xml:space="preserve"> испытанием на одноосное растяжение, если первоначальное усилие (</w:t>
      </w:r>
      <w:r w:rsidRPr="003325DE">
        <w:rPr>
          <w:lang w:val="en-US"/>
        </w:rPr>
        <w:t>F</w:t>
      </w:r>
      <w:r w:rsidRPr="003325DE">
        <w:rPr>
          <w:vertAlign w:val="subscript"/>
          <w:lang w:val="ru-RU"/>
        </w:rPr>
        <w:t>0</w:t>
      </w:r>
      <w:r w:rsidRPr="003325DE">
        <w:rPr>
          <w:lang w:val="ru-RU"/>
        </w:rPr>
        <w:t xml:space="preserve">) выражается в процентах </w:t>
      </w:r>
      <w:r w:rsidRPr="003325DE">
        <w:rPr>
          <w:lang w:val="ru-RU"/>
        </w:rPr>
        <w:object w:dxaOrig="360" w:dyaOrig="340" w14:anchorId="7A068B6D">
          <v:shape id="_x0000_i1044" type="#_x0000_t75" style="width:17.55pt;height:16.9pt" o:ole="">
            <v:imagedata r:id="rId133" o:title=""/>
          </v:shape>
          <o:OLEObject Type="Embed" ProgID="Equation.3" ShapeID="_x0000_i1044" DrawAspect="Content" ObjectID="_1751898404" r:id="rId135"/>
        </w:object>
      </w:r>
      <w:r w:rsidRPr="003325DE">
        <w:rPr>
          <w:lang w:val="ru-RU"/>
        </w:rPr>
        <w:t>, например, 80</w:t>
      </w:r>
      <w:r w:rsidR="00FC77F2">
        <w:rPr>
          <w:lang w:val="ru-RU"/>
        </w:rPr>
        <w:t xml:space="preserve"> </w:t>
      </w:r>
      <w:r w:rsidRPr="003325DE">
        <w:rPr>
          <w:lang w:val="ru-RU"/>
        </w:rPr>
        <w:t xml:space="preserve">% </w:t>
      </w:r>
      <w:r w:rsidRPr="003325DE">
        <w:rPr>
          <w:lang w:val="ru-RU"/>
        </w:rPr>
        <w:object w:dxaOrig="360" w:dyaOrig="340" w14:anchorId="681FC24A">
          <v:shape id="_x0000_i1045" type="#_x0000_t75" style="width:17.55pt;height:16.9pt" o:ole="">
            <v:imagedata r:id="rId133" o:title=""/>
          </v:shape>
          <o:OLEObject Type="Embed" ProgID="Equation.3" ShapeID="_x0000_i1045" DrawAspect="Content" ObjectID="_1751898405" r:id="rId136"/>
        </w:object>
      </w:r>
      <w:r w:rsidRPr="003325DE">
        <w:rPr>
          <w:lang w:val="ru-RU"/>
        </w:rPr>
        <w:t>.</w:t>
      </w:r>
    </w:p>
    <w:p w14:paraId="781AB0B5" w14:textId="77777777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 xml:space="preserve">Длина образца для испытаний, </w:t>
      </w:r>
      <w:r w:rsidRPr="003325DE">
        <w:rPr>
          <w:lang w:val="en-US"/>
        </w:rPr>
        <w:t>L</w:t>
      </w:r>
      <w:r w:rsidRPr="003325DE">
        <w:rPr>
          <w:vertAlign w:val="subscript"/>
          <w:lang w:val="en-US"/>
        </w:rPr>
        <w:t>t</w:t>
      </w:r>
      <w:r w:rsidRPr="003325DE">
        <w:rPr>
          <w:lang w:val="ru-RU"/>
        </w:rPr>
        <w:t xml:space="preserve">, должна быть достаточной для того, чтобы любой загиб от тисков минимизировался и составлял двойную длину </w:t>
      </w:r>
      <w:r w:rsidRPr="003325DE">
        <w:rPr>
          <w:lang w:val="en-US"/>
        </w:rPr>
        <w:t>L</w:t>
      </w:r>
      <w:r w:rsidRPr="003325DE">
        <w:rPr>
          <w:vertAlign w:val="subscript"/>
          <w:lang w:val="ru-RU"/>
        </w:rPr>
        <w:t>0</w:t>
      </w:r>
      <w:r w:rsidRPr="003325DE">
        <w:rPr>
          <w:lang w:val="ru-RU"/>
        </w:rPr>
        <w:t xml:space="preserve"> </w:t>
      </w:r>
    </w:p>
    <w:p w14:paraId="32F9FE80" w14:textId="77777777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BA539F6" w14:textId="77777777" w:rsidR="003325DE" w:rsidRPr="00FC717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FC717E">
        <w:rPr>
          <w:b/>
          <w:lang w:val="ru-RU"/>
        </w:rPr>
        <w:t>11.3 Испытательное оборудование</w:t>
      </w:r>
    </w:p>
    <w:p w14:paraId="0B782EC5" w14:textId="77777777" w:rsidR="00FC77F2" w:rsidRDefault="00FC77F2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CAD5474" w14:textId="2517572D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>11.3.1 Рама</w:t>
      </w:r>
    </w:p>
    <w:p w14:paraId="308DC7EC" w14:textId="522D9FEA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>Необходимо использовать жесткую раму. Нагрузка должна применяться рычажным аппаратом или гидравлическим</w:t>
      </w:r>
      <w:r w:rsidR="00FC717E">
        <w:rPr>
          <w:lang w:val="ru-RU"/>
        </w:rPr>
        <w:t>,</w:t>
      </w:r>
      <w:r w:rsidRPr="003325DE">
        <w:rPr>
          <w:lang w:val="ru-RU"/>
        </w:rPr>
        <w:t xml:space="preserve"> или механическим устройством, действующим на закрытой раме в горизонтальном и вертикальном направлении.</w:t>
      </w:r>
    </w:p>
    <w:p w14:paraId="6849705B" w14:textId="77777777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>11.3.2 Устройство для измерения силы</w:t>
      </w:r>
    </w:p>
    <w:p w14:paraId="646848FE" w14:textId="5CE5B602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>Устройство для измерения силы с точностью до ± 2</w:t>
      </w:r>
      <w:r w:rsidR="00FC717E">
        <w:rPr>
          <w:lang w:val="ru-RU"/>
        </w:rPr>
        <w:t xml:space="preserve"> </w:t>
      </w:r>
      <w:r w:rsidRPr="003325DE">
        <w:rPr>
          <w:lang w:val="ru-RU"/>
        </w:rPr>
        <w:t xml:space="preserve">% должно использоваться и калиброваться в соответствии с </w:t>
      </w:r>
      <w:r w:rsidRPr="003325DE">
        <w:rPr>
          <w:lang w:val="en-US"/>
        </w:rPr>
        <w:t>ISO</w:t>
      </w:r>
      <w:r w:rsidRPr="003325DE">
        <w:rPr>
          <w:lang w:val="ru-RU"/>
        </w:rPr>
        <w:t xml:space="preserve"> 7500-1.</w:t>
      </w:r>
    </w:p>
    <w:p w14:paraId="1B84B876" w14:textId="77777777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>11.3.3 Устройство для определения времени</w:t>
      </w:r>
    </w:p>
    <w:p w14:paraId="4DA54821" w14:textId="77777777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>Время должно измеряться с разрешением, по меньшей мере, 0,01 ч. Прибор для определения времени должен быть оборудован автоматическим контролем для остановки и удержания или записи времени при разрыве с точностью до ± 0,1 ч. Также, время для разрыва должно быть последним временем, записанным вручную до разрыва.</w:t>
      </w:r>
    </w:p>
    <w:p w14:paraId="4AE66FD9" w14:textId="77777777" w:rsidR="003325DE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>11.3.4 Измерительное устройство, содержащее испытательный раствор</w:t>
      </w:r>
    </w:p>
    <w:p w14:paraId="77818954" w14:textId="055DC4A2" w:rsidR="00687179" w:rsidRPr="003325DE" w:rsidRDefault="003325DE" w:rsidP="003325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3325DE">
        <w:rPr>
          <w:lang w:val="ru-RU"/>
        </w:rPr>
        <w:t xml:space="preserve">Датчик, содержащий испытательный раствор, рекомендуется цилиндрический с герметизированными двумя концами. Он должен иметь внутренний диаметр, </w:t>
      </w:r>
      <w:r w:rsidRPr="003325DE">
        <w:rPr>
          <w:i/>
          <w:lang w:val="en-US"/>
        </w:rPr>
        <w:t>D</w:t>
      </w:r>
      <w:r w:rsidRPr="003325DE">
        <w:rPr>
          <w:vertAlign w:val="subscript"/>
        </w:rPr>
        <w:t>с</w:t>
      </w:r>
      <w:r w:rsidRPr="003325DE">
        <w:rPr>
          <w:lang w:val="ru-RU"/>
        </w:rPr>
        <w:t xml:space="preserve"> </w:t>
      </w:r>
      <w:r w:rsidRPr="003325DE">
        <w:t>в соответствии со следующей формулой:</w:t>
      </w:r>
    </w:p>
    <w:p w14:paraId="5F10EDF6" w14:textId="549C91FC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599642A" w14:textId="524C6294" w:rsidR="00687179" w:rsidRDefault="00FC717E" w:rsidP="00FC717E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>
        <w:rPr>
          <w:lang w:val="ru-RU"/>
        </w:rPr>
        <w:t xml:space="preserve">                                                 </w:t>
      </w:r>
      <w:r w:rsidRPr="00FC717E">
        <w:rPr>
          <w:rFonts w:ascii="Helvetica" w:hAnsi="Helvetica" w:cs="Helvetica"/>
          <w:noProof/>
          <w:color w:val="000000"/>
          <w:sz w:val="20"/>
          <w:szCs w:val="20"/>
          <w:lang w:val="en-US"/>
        </w:rPr>
        <w:drawing>
          <wp:inline distT="0" distB="0" distL="0" distR="0" wp14:anchorId="37A20850" wp14:editId="5E25B708">
            <wp:extent cx="1247775" cy="314325"/>
            <wp:effectExtent l="0" t="0" r="9525" b="9525"/>
            <wp:docPr id="14" name="Рисунок 15" descr="mml_m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mml_m14"/>
                    <pic:cNvPicPr>
                      <a:picLocks noChangeAspect="1" noChangeArrowheads="1"/>
                    </pic:cNvPicPr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                                                          </w:t>
      </w:r>
      <w:r w:rsidRPr="00FC717E">
        <w:rPr>
          <w:lang w:val="ru-RU"/>
        </w:rPr>
        <w:t>(5)</w:t>
      </w:r>
    </w:p>
    <w:p w14:paraId="418CF10C" w14:textId="5CEFEB15" w:rsidR="00687179" w:rsidRDefault="000505B4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t>(все размеры в миллиметрах)</w:t>
      </w:r>
    </w:p>
    <w:p w14:paraId="53C89746" w14:textId="78167688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F3A408B" w14:textId="1B115416" w:rsidR="000505B4" w:rsidRPr="000505B4" w:rsidRDefault="000505B4" w:rsidP="000505B4">
      <w:pPr>
        <w:pStyle w:val="a3"/>
        <w:tabs>
          <w:tab w:val="left" w:pos="851"/>
        </w:tabs>
        <w:spacing w:before="2"/>
        <w:ind w:firstLine="567"/>
      </w:pPr>
      <w:r w:rsidRPr="000505B4">
        <w:rPr>
          <w:lang w:val="ru-RU"/>
        </w:rPr>
        <w:t xml:space="preserve">Рекомендованные внутренние диаметры, </w:t>
      </w:r>
      <w:r w:rsidRPr="000505B4">
        <w:rPr>
          <w:i/>
          <w:lang w:val="en-US"/>
        </w:rPr>
        <w:t>D</w:t>
      </w:r>
      <w:r w:rsidRPr="000505B4">
        <w:rPr>
          <w:vertAlign w:val="subscript"/>
        </w:rPr>
        <w:t>с</w:t>
      </w:r>
      <w:r w:rsidRPr="000505B4">
        <w:t xml:space="preserve">, приведены в </w:t>
      </w:r>
      <w:r>
        <w:rPr>
          <w:lang w:val="ru-RU"/>
        </w:rPr>
        <w:t>т</w:t>
      </w:r>
      <w:r w:rsidRPr="000505B4">
        <w:t>аблице 4.</w:t>
      </w:r>
    </w:p>
    <w:p w14:paraId="38CADDDA" w14:textId="0A6F2CAA" w:rsidR="000505B4" w:rsidRDefault="000505B4" w:rsidP="000505B4">
      <w:pPr>
        <w:pStyle w:val="a3"/>
        <w:tabs>
          <w:tab w:val="left" w:pos="851"/>
        </w:tabs>
        <w:spacing w:before="2"/>
        <w:ind w:firstLine="567"/>
        <w:rPr>
          <w:b/>
          <w:lang w:val="ru-RU"/>
        </w:rPr>
      </w:pPr>
    </w:p>
    <w:p w14:paraId="6611299B" w14:textId="224E8016" w:rsidR="000505B4" w:rsidRDefault="000505B4" w:rsidP="000505B4">
      <w:pPr>
        <w:pStyle w:val="a3"/>
        <w:tabs>
          <w:tab w:val="left" w:pos="851"/>
        </w:tabs>
        <w:spacing w:before="2"/>
        <w:ind w:firstLine="567"/>
        <w:rPr>
          <w:b/>
          <w:lang w:val="ru-RU"/>
        </w:rPr>
      </w:pPr>
    </w:p>
    <w:p w14:paraId="38948FE1" w14:textId="37CBA883" w:rsidR="000505B4" w:rsidRDefault="000505B4" w:rsidP="000505B4">
      <w:pPr>
        <w:pStyle w:val="a3"/>
        <w:tabs>
          <w:tab w:val="left" w:pos="851"/>
        </w:tabs>
        <w:spacing w:before="2"/>
        <w:ind w:firstLine="567"/>
        <w:rPr>
          <w:b/>
          <w:lang w:val="ru-RU"/>
        </w:rPr>
      </w:pPr>
    </w:p>
    <w:p w14:paraId="1B0C68C2" w14:textId="3C5A07D3" w:rsidR="000505B4" w:rsidRDefault="000505B4" w:rsidP="000505B4">
      <w:pPr>
        <w:pStyle w:val="a3"/>
        <w:tabs>
          <w:tab w:val="left" w:pos="851"/>
        </w:tabs>
        <w:spacing w:before="2"/>
        <w:ind w:firstLine="567"/>
        <w:rPr>
          <w:b/>
          <w:lang w:val="ru-RU"/>
        </w:rPr>
      </w:pPr>
    </w:p>
    <w:p w14:paraId="64EAEAEA" w14:textId="7F3DA699" w:rsidR="000505B4" w:rsidRDefault="000505B4" w:rsidP="000505B4">
      <w:pPr>
        <w:pStyle w:val="a3"/>
        <w:tabs>
          <w:tab w:val="left" w:pos="851"/>
        </w:tabs>
        <w:spacing w:before="2"/>
        <w:ind w:firstLine="567"/>
        <w:rPr>
          <w:b/>
          <w:lang w:val="ru-RU"/>
        </w:rPr>
      </w:pPr>
    </w:p>
    <w:p w14:paraId="7B2D47B2" w14:textId="4FE5839D" w:rsidR="000505B4" w:rsidRDefault="000505B4" w:rsidP="000505B4">
      <w:pPr>
        <w:pStyle w:val="a3"/>
        <w:tabs>
          <w:tab w:val="left" w:pos="851"/>
        </w:tabs>
        <w:spacing w:before="2"/>
        <w:ind w:firstLine="567"/>
        <w:rPr>
          <w:b/>
          <w:lang w:val="ru-RU"/>
        </w:rPr>
      </w:pPr>
    </w:p>
    <w:p w14:paraId="32F70669" w14:textId="77777777" w:rsidR="000505B4" w:rsidRPr="000505B4" w:rsidRDefault="000505B4" w:rsidP="000505B4">
      <w:pPr>
        <w:pStyle w:val="a3"/>
        <w:tabs>
          <w:tab w:val="left" w:pos="851"/>
        </w:tabs>
        <w:spacing w:before="2"/>
        <w:ind w:firstLine="567"/>
        <w:rPr>
          <w:b/>
          <w:lang w:val="ru-RU"/>
        </w:rPr>
      </w:pPr>
    </w:p>
    <w:p w14:paraId="59ADC75D" w14:textId="0F74FECF" w:rsidR="000505B4" w:rsidRPr="000505B4" w:rsidRDefault="000505B4" w:rsidP="000505B4">
      <w:pPr>
        <w:pStyle w:val="a3"/>
        <w:tabs>
          <w:tab w:val="left" w:pos="851"/>
        </w:tabs>
        <w:spacing w:before="2"/>
        <w:ind w:firstLine="567"/>
        <w:jc w:val="center"/>
        <w:rPr>
          <w:b/>
        </w:rPr>
      </w:pPr>
      <w:r w:rsidRPr="000505B4">
        <w:rPr>
          <w:b/>
          <w:lang w:val="ru-RU"/>
        </w:rPr>
        <w:lastRenderedPageBreak/>
        <w:t xml:space="preserve">Таблица 4 </w:t>
      </w:r>
      <w:r>
        <w:rPr>
          <w:b/>
          <w:lang w:val="ru-RU"/>
        </w:rPr>
        <w:t xml:space="preserve">- </w:t>
      </w:r>
      <w:r w:rsidRPr="000505B4">
        <w:rPr>
          <w:b/>
          <w:lang w:val="ru-RU"/>
        </w:rPr>
        <w:t xml:space="preserve">Рекомендованные внутренние диаметры, </w:t>
      </w:r>
      <w:r w:rsidRPr="000505B4">
        <w:rPr>
          <w:i/>
          <w:lang w:val="en-US"/>
        </w:rPr>
        <w:t>D</w:t>
      </w:r>
      <w:r w:rsidRPr="000505B4">
        <w:rPr>
          <w:vertAlign w:val="subscript"/>
        </w:rPr>
        <w:t>с</w:t>
      </w:r>
      <w:r w:rsidRPr="000505B4">
        <w:t xml:space="preserve">, </w:t>
      </w:r>
      <w:r w:rsidRPr="000505B4">
        <w:rPr>
          <w:b/>
          <w:lang w:val="ru-RU"/>
        </w:rPr>
        <w:t>измерительного устройства</w:t>
      </w:r>
    </w:p>
    <w:p w14:paraId="10CE3160" w14:textId="05C97772" w:rsidR="00687179" w:rsidRPr="000505B4" w:rsidRDefault="00687179" w:rsidP="000F7869">
      <w:pPr>
        <w:pStyle w:val="a3"/>
        <w:tabs>
          <w:tab w:val="left" w:pos="851"/>
        </w:tabs>
        <w:spacing w:before="2"/>
        <w:ind w:firstLine="567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7"/>
        <w:gridCol w:w="4681"/>
      </w:tblGrid>
      <w:tr w:rsidR="000505B4" w:rsidRPr="000505B4" w14:paraId="02CFBD2A" w14:textId="77777777" w:rsidTr="000505B4">
        <w:tc>
          <w:tcPr>
            <w:tcW w:w="4782" w:type="dxa"/>
            <w:tcBorders>
              <w:bottom w:val="double" w:sz="4" w:space="0" w:color="000000"/>
            </w:tcBorders>
          </w:tcPr>
          <w:p w14:paraId="3350BC01" w14:textId="77777777" w:rsidR="000505B4" w:rsidRPr="000505B4" w:rsidRDefault="000505B4" w:rsidP="000505B4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0505B4">
              <w:rPr>
                <w:sz w:val="24"/>
                <w:szCs w:val="24"/>
                <w:lang w:eastAsia="zh-CN"/>
              </w:rPr>
              <w:t xml:space="preserve">Номинальный диаметр образца для испытаний, </w:t>
            </w:r>
            <w:r w:rsidRPr="000505B4">
              <w:rPr>
                <w:i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4782" w:type="dxa"/>
            <w:tcBorders>
              <w:bottom w:val="double" w:sz="4" w:space="0" w:color="000000"/>
            </w:tcBorders>
          </w:tcPr>
          <w:p w14:paraId="3B493700" w14:textId="77777777" w:rsidR="000505B4" w:rsidRPr="000505B4" w:rsidRDefault="000505B4" w:rsidP="000505B4">
            <w:pPr>
              <w:adjustRightInd w:val="0"/>
              <w:jc w:val="center"/>
              <w:rPr>
                <w:sz w:val="24"/>
                <w:szCs w:val="24"/>
                <w:lang w:eastAsia="zh-CN"/>
              </w:rPr>
            </w:pPr>
            <w:r w:rsidRPr="000505B4">
              <w:rPr>
                <w:sz w:val="24"/>
                <w:szCs w:val="24"/>
                <w:lang w:eastAsia="zh-CN"/>
              </w:rPr>
              <w:t xml:space="preserve">Рекомендованные значения </w:t>
            </w:r>
            <w:r w:rsidRPr="000505B4">
              <w:rPr>
                <w:i/>
                <w:sz w:val="24"/>
                <w:szCs w:val="24"/>
                <w:lang w:val="en-US" w:eastAsia="zh-CN"/>
              </w:rPr>
              <w:t>D</w:t>
            </w:r>
            <w:r w:rsidRPr="000505B4">
              <w:rPr>
                <w:sz w:val="24"/>
                <w:szCs w:val="24"/>
                <w:vertAlign w:val="subscript"/>
                <w:lang w:eastAsia="zh-CN"/>
              </w:rPr>
              <w:t>с</w:t>
            </w:r>
          </w:p>
        </w:tc>
      </w:tr>
      <w:tr w:rsidR="000505B4" w:rsidRPr="000505B4" w14:paraId="318672BB" w14:textId="77777777" w:rsidTr="000505B4">
        <w:tc>
          <w:tcPr>
            <w:tcW w:w="4782" w:type="dxa"/>
            <w:tcBorders>
              <w:top w:val="double" w:sz="4" w:space="0" w:color="000000"/>
            </w:tcBorders>
          </w:tcPr>
          <w:p w14:paraId="7698B6A4" w14:textId="77777777" w:rsidR="000505B4" w:rsidRPr="000505B4" w:rsidRDefault="000505B4" w:rsidP="000505B4">
            <w:pPr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505B4">
              <w:rPr>
                <w:i/>
                <w:sz w:val="24"/>
                <w:szCs w:val="24"/>
                <w:lang w:val="en-US" w:eastAsia="zh-CN"/>
              </w:rPr>
              <w:t>d</w:t>
            </w:r>
            <w:r w:rsidRPr="000505B4">
              <w:rPr>
                <w:i/>
                <w:sz w:val="24"/>
                <w:szCs w:val="24"/>
                <w:lang w:val="ru-RU" w:eastAsia="zh-CN"/>
              </w:rPr>
              <w:t xml:space="preserve"> </w:t>
            </w:r>
            <w:r w:rsidRPr="000505B4">
              <w:rPr>
                <w:i/>
                <w:sz w:val="24"/>
                <w:szCs w:val="24"/>
                <w:lang w:val="en-US" w:eastAsia="zh-CN"/>
              </w:rPr>
              <w:t>≤</w:t>
            </w:r>
            <w:r w:rsidRPr="000505B4">
              <w:rPr>
                <w:sz w:val="24"/>
                <w:szCs w:val="24"/>
                <w:lang w:eastAsia="zh-CN"/>
              </w:rPr>
              <w:t xml:space="preserve"> 19</w:t>
            </w:r>
          </w:p>
        </w:tc>
        <w:tc>
          <w:tcPr>
            <w:tcW w:w="4782" w:type="dxa"/>
            <w:tcBorders>
              <w:top w:val="double" w:sz="4" w:space="0" w:color="000000"/>
            </w:tcBorders>
          </w:tcPr>
          <w:p w14:paraId="5BA3AF3C" w14:textId="77777777" w:rsidR="000505B4" w:rsidRPr="000505B4" w:rsidRDefault="000505B4" w:rsidP="000505B4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0505B4">
              <w:rPr>
                <w:i/>
                <w:sz w:val="24"/>
                <w:szCs w:val="24"/>
                <w:lang w:val="en-US" w:eastAsia="zh-CN"/>
              </w:rPr>
              <w:t>≥</w:t>
            </w:r>
            <w:r w:rsidRPr="000505B4">
              <w:rPr>
                <w:sz w:val="24"/>
                <w:szCs w:val="24"/>
                <w:lang w:val="ru-RU" w:eastAsia="zh-CN"/>
              </w:rPr>
              <w:t xml:space="preserve"> 70</w:t>
            </w:r>
          </w:p>
        </w:tc>
      </w:tr>
      <w:tr w:rsidR="000505B4" w:rsidRPr="000505B4" w14:paraId="3DA77EAF" w14:textId="77777777" w:rsidTr="000A26A2">
        <w:tc>
          <w:tcPr>
            <w:tcW w:w="4782" w:type="dxa"/>
          </w:tcPr>
          <w:p w14:paraId="0DEC32EC" w14:textId="77777777" w:rsidR="000505B4" w:rsidRPr="000505B4" w:rsidRDefault="000505B4" w:rsidP="000505B4">
            <w:pPr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ru-RU" w:eastAsia="zh-CN"/>
              </w:rPr>
            </w:pPr>
            <w:r w:rsidRPr="000505B4">
              <w:rPr>
                <w:sz w:val="24"/>
                <w:szCs w:val="24"/>
                <w:lang w:val="ru-RU" w:eastAsia="zh-CN"/>
              </w:rPr>
              <w:t>19</w:t>
            </w:r>
            <w:r w:rsidRPr="000505B4">
              <w:rPr>
                <w:i/>
                <w:sz w:val="24"/>
                <w:szCs w:val="24"/>
                <w:lang w:val="ru-RU" w:eastAsia="zh-CN"/>
              </w:rPr>
              <w:t xml:space="preserve"> </w:t>
            </w:r>
            <w:r w:rsidRPr="000505B4">
              <w:rPr>
                <w:i/>
                <w:sz w:val="24"/>
                <w:szCs w:val="24"/>
                <w:lang w:val="en-US" w:eastAsia="zh-CN"/>
              </w:rPr>
              <w:t>˂</w:t>
            </w:r>
            <w:r w:rsidRPr="000505B4">
              <w:rPr>
                <w:i/>
                <w:sz w:val="24"/>
                <w:szCs w:val="24"/>
                <w:lang w:val="ru-RU" w:eastAsia="zh-CN"/>
              </w:rPr>
              <w:t xml:space="preserve"> </w:t>
            </w:r>
            <w:r w:rsidRPr="000505B4">
              <w:rPr>
                <w:i/>
                <w:sz w:val="24"/>
                <w:szCs w:val="24"/>
                <w:lang w:val="en-US" w:eastAsia="zh-CN"/>
              </w:rPr>
              <w:t>d</w:t>
            </w:r>
            <w:r w:rsidRPr="000505B4">
              <w:rPr>
                <w:i/>
                <w:sz w:val="24"/>
                <w:szCs w:val="24"/>
                <w:lang w:val="ru-RU" w:eastAsia="zh-CN"/>
              </w:rPr>
              <w:t xml:space="preserve"> </w:t>
            </w:r>
            <w:r w:rsidRPr="000505B4">
              <w:rPr>
                <w:i/>
                <w:sz w:val="24"/>
                <w:szCs w:val="24"/>
                <w:lang w:val="en-US" w:eastAsia="zh-CN"/>
              </w:rPr>
              <w:t>≤</w:t>
            </w:r>
            <w:r w:rsidRPr="000505B4">
              <w:rPr>
                <w:i/>
                <w:sz w:val="24"/>
                <w:szCs w:val="24"/>
                <w:lang w:val="ru-RU" w:eastAsia="zh-CN"/>
              </w:rPr>
              <w:t xml:space="preserve"> </w:t>
            </w:r>
            <w:r w:rsidRPr="000505B4">
              <w:rPr>
                <w:sz w:val="24"/>
                <w:szCs w:val="24"/>
                <w:lang w:val="ru-RU" w:eastAsia="zh-CN"/>
              </w:rPr>
              <w:t>50</w:t>
            </w:r>
          </w:p>
        </w:tc>
        <w:tc>
          <w:tcPr>
            <w:tcW w:w="4782" w:type="dxa"/>
          </w:tcPr>
          <w:p w14:paraId="396A4A0C" w14:textId="77777777" w:rsidR="000505B4" w:rsidRPr="000505B4" w:rsidRDefault="000505B4" w:rsidP="000505B4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0505B4">
              <w:rPr>
                <w:i/>
                <w:sz w:val="24"/>
                <w:szCs w:val="24"/>
                <w:lang w:val="en-US" w:eastAsia="zh-CN"/>
              </w:rPr>
              <w:t>≥</w:t>
            </w:r>
            <w:r w:rsidRPr="000505B4">
              <w:rPr>
                <w:sz w:val="24"/>
                <w:szCs w:val="24"/>
                <w:lang w:val="ru-RU" w:eastAsia="zh-CN"/>
              </w:rPr>
              <w:t xml:space="preserve"> 100</w:t>
            </w:r>
          </w:p>
        </w:tc>
      </w:tr>
    </w:tbl>
    <w:p w14:paraId="1CF80DEF" w14:textId="2E986E70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9EFF22E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</w:pPr>
      <w:r w:rsidRPr="000505B4">
        <w:t xml:space="preserve">Длина </w:t>
      </w:r>
      <w:r w:rsidRPr="000505B4">
        <w:rPr>
          <w:lang w:val="ru-RU"/>
        </w:rPr>
        <w:t>измерительного устройства</w:t>
      </w:r>
      <w:r w:rsidRPr="000505B4">
        <w:t xml:space="preserve"> должна быть достаточной для размещения испытательной длины, L</w:t>
      </w:r>
      <w:r w:rsidRPr="000505B4">
        <w:rPr>
          <w:vertAlign w:val="subscript"/>
          <w:lang w:val="ru-RU"/>
        </w:rPr>
        <w:t>0</w:t>
      </w:r>
      <w:r w:rsidRPr="000505B4">
        <w:rPr>
          <w:lang w:val="ru-RU"/>
        </w:rPr>
        <w:t xml:space="preserve">, по меньшей мере, </w:t>
      </w:r>
      <w:smartTag w:uri="urn:schemas-microsoft-com:office:smarttags" w:element="metricconverter">
        <w:smartTagPr>
          <w:attr w:name="ProductID" w:val="200 мм"/>
        </w:smartTagPr>
        <w:r w:rsidRPr="000505B4">
          <w:rPr>
            <w:lang w:val="ru-RU"/>
          </w:rPr>
          <w:t>200 мм</w:t>
        </w:r>
      </w:smartTag>
      <w:r w:rsidRPr="000505B4">
        <w:rPr>
          <w:lang w:val="ru-RU"/>
        </w:rPr>
        <w:t>.</w:t>
      </w:r>
      <w:r w:rsidRPr="000505B4">
        <w:t xml:space="preserve"> </w:t>
      </w:r>
    </w:p>
    <w:p w14:paraId="452AA28E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</w:pPr>
      <w:r w:rsidRPr="000505B4">
        <w:t>Испытательная камера должна быть изготовлена из материала, химически стойкого к испытательному раствору при 50 °С.</w:t>
      </w:r>
    </w:p>
    <w:p w14:paraId="0FAB053E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</w:pPr>
      <w:r w:rsidRPr="000505B4">
        <w:t>И</w:t>
      </w:r>
      <w:proofErr w:type="spellStart"/>
      <w:r w:rsidRPr="000505B4">
        <w:rPr>
          <w:lang w:val="ru-RU"/>
        </w:rPr>
        <w:t>змерительное</w:t>
      </w:r>
      <w:proofErr w:type="spellEnd"/>
      <w:r w:rsidRPr="000505B4">
        <w:rPr>
          <w:lang w:val="ru-RU"/>
        </w:rPr>
        <w:t xml:space="preserve"> устройство</w:t>
      </w:r>
      <w:r w:rsidRPr="000505B4">
        <w:t xml:space="preserve"> должно быть закрытым в ходе испытания, и доступ воздуха исключен.</w:t>
      </w:r>
    </w:p>
    <w:p w14:paraId="040E9E23" w14:textId="77777777" w:rsidR="000505B4" w:rsidRPr="00792816" w:rsidRDefault="000505B4" w:rsidP="00792816">
      <w:pPr>
        <w:pStyle w:val="a3"/>
        <w:tabs>
          <w:tab w:val="left" w:pos="851"/>
        </w:tabs>
        <w:spacing w:before="2"/>
        <w:ind w:firstLine="567"/>
        <w:jc w:val="both"/>
      </w:pPr>
      <w:r w:rsidRPr="00792816">
        <w:t>11.3.5 Испытательный раствор</w:t>
      </w:r>
    </w:p>
    <w:p w14:paraId="3FD5574B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</w:pPr>
      <w:r w:rsidRPr="000505B4">
        <w:t>Испытательный раствор может отбираться из одного из двух растворов, установленных ниже, которые представляют соответственно высокую и низкую концентрацию тиоцианата.</w:t>
      </w:r>
    </w:p>
    <w:p w14:paraId="7682A306" w14:textId="6385BD78" w:rsidR="000505B4" w:rsidRPr="000505B4" w:rsidRDefault="000505B4" w:rsidP="00792816">
      <w:pPr>
        <w:pStyle w:val="a3"/>
        <w:numPr>
          <w:ilvl w:val="0"/>
          <w:numId w:val="14"/>
        </w:numPr>
        <w:tabs>
          <w:tab w:val="left" w:pos="851"/>
        </w:tabs>
        <w:spacing w:before="2"/>
        <w:ind w:left="0" w:firstLine="567"/>
        <w:jc w:val="both"/>
      </w:pPr>
      <w:r w:rsidRPr="000505B4">
        <w:t xml:space="preserve">Раствор А: водный раствор тиоцианата аммония, приготовленного разведением </w:t>
      </w:r>
      <w:r w:rsidR="00792816">
        <w:br/>
      </w:r>
      <w:smartTag w:uri="urn:schemas-microsoft-com:office:smarttags" w:element="metricconverter">
        <w:smartTagPr>
          <w:attr w:name="ProductID" w:val="200 г"/>
        </w:smartTagPr>
        <w:r w:rsidRPr="000505B4">
          <w:t>200 г</w:t>
        </w:r>
      </w:smartTag>
      <w:r w:rsidRPr="000505B4">
        <w:t xml:space="preserve"> </w:t>
      </w:r>
      <w:r w:rsidRPr="000505B4">
        <w:rPr>
          <w:lang w:val="ru-RU"/>
        </w:rPr>
        <w:t>NH</w:t>
      </w:r>
      <w:r w:rsidRPr="000505B4">
        <w:rPr>
          <w:vertAlign w:val="subscript"/>
          <w:lang w:val="ru-RU"/>
        </w:rPr>
        <w:t>4</w:t>
      </w:r>
      <w:r w:rsidRPr="000505B4">
        <w:rPr>
          <w:lang w:val="ru-RU"/>
        </w:rPr>
        <w:t xml:space="preserve">SCN в 800 мл дистиллированной или деминерализованной воды. </w:t>
      </w:r>
      <w:proofErr w:type="spellStart"/>
      <w:r w:rsidRPr="000505B4">
        <w:rPr>
          <w:lang w:val="ru-RU"/>
        </w:rPr>
        <w:t>Тиоцианат</w:t>
      </w:r>
      <w:proofErr w:type="spellEnd"/>
      <w:r w:rsidRPr="000505B4">
        <w:rPr>
          <w:lang w:val="ru-RU"/>
        </w:rPr>
        <w:t xml:space="preserve"> аммония должен иметь аналитическую степень, с содержанием 99</w:t>
      </w:r>
      <w:r w:rsidR="00792816">
        <w:rPr>
          <w:lang w:val="ru-RU"/>
        </w:rPr>
        <w:t xml:space="preserve"> </w:t>
      </w:r>
      <w:r w:rsidRPr="000505B4">
        <w:rPr>
          <w:lang w:val="ru-RU"/>
        </w:rPr>
        <w:t>% NH</w:t>
      </w:r>
      <w:r w:rsidRPr="000505B4">
        <w:rPr>
          <w:vertAlign w:val="subscript"/>
          <w:lang w:val="ru-RU"/>
        </w:rPr>
        <w:t>4</w:t>
      </w:r>
      <w:r w:rsidRPr="000505B4">
        <w:rPr>
          <w:lang w:val="ru-RU"/>
        </w:rPr>
        <w:t>SCN и максимально 0,005</w:t>
      </w:r>
      <w:r w:rsidR="00792816">
        <w:rPr>
          <w:lang w:val="ru-RU"/>
        </w:rPr>
        <w:t xml:space="preserve"> </w:t>
      </w:r>
      <w:r w:rsidRPr="000505B4">
        <w:rPr>
          <w:lang w:val="ru-RU"/>
        </w:rPr>
        <w:t>%</w:t>
      </w:r>
      <w:r w:rsidRPr="000505B4">
        <w:rPr>
          <w:lang w:val="en-US"/>
        </w:rPr>
        <w:t>Cl</w:t>
      </w:r>
      <w:r w:rsidRPr="000505B4">
        <w:rPr>
          <w:vertAlign w:val="superscript"/>
          <w:lang w:val="ru-RU"/>
        </w:rPr>
        <w:t>-</w:t>
      </w:r>
      <w:r w:rsidRPr="000505B4">
        <w:rPr>
          <w:lang w:val="ru-RU"/>
        </w:rPr>
        <w:t>, 0,005%</w:t>
      </w:r>
      <w:r w:rsidRPr="000505B4">
        <w:rPr>
          <w:lang w:val="en-US"/>
        </w:rPr>
        <w:t>SO</w:t>
      </w:r>
      <w:r w:rsidRPr="000505B4">
        <w:rPr>
          <w:vertAlign w:val="subscript"/>
          <w:lang w:val="ru-RU"/>
        </w:rPr>
        <w:t>4</w:t>
      </w:r>
      <w:r w:rsidRPr="000505B4">
        <w:rPr>
          <w:vertAlign w:val="superscript"/>
          <w:lang w:val="ru-RU"/>
        </w:rPr>
        <w:t>2-</w:t>
      </w:r>
      <w:r w:rsidRPr="000505B4">
        <w:rPr>
          <w:lang w:val="ru-RU"/>
        </w:rPr>
        <w:t xml:space="preserve"> и 0,001%</w:t>
      </w:r>
      <w:r w:rsidRPr="000505B4">
        <w:rPr>
          <w:lang w:val="en-US"/>
        </w:rPr>
        <w:t>S</w:t>
      </w:r>
      <w:r w:rsidRPr="000505B4">
        <w:rPr>
          <w:vertAlign w:val="superscript"/>
          <w:lang w:val="ru-RU"/>
        </w:rPr>
        <w:t>2-</w:t>
      </w:r>
      <w:r w:rsidRPr="000505B4">
        <w:rPr>
          <w:lang w:val="ru-RU"/>
        </w:rPr>
        <w:t>.</w:t>
      </w:r>
    </w:p>
    <w:p w14:paraId="0CB501A9" w14:textId="77777777" w:rsidR="000505B4" w:rsidRPr="000505B4" w:rsidRDefault="000505B4" w:rsidP="00792816">
      <w:pPr>
        <w:pStyle w:val="a3"/>
        <w:numPr>
          <w:ilvl w:val="0"/>
          <w:numId w:val="14"/>
        </w:numPr>
        <w:tabs>
          <w:tab w:val="left" w:pos="851"/>
        </w:tabs>
        <w:spacing w:before="2"/>
        <w:ind w:left="0" w:firstLine="567"/>
        <w:jc w:val="both"/>
      </w:pPr>
      <w:r w:rsidRPr="000505B4">
        <w:rPr>
          <w:lang w:val="ru-RU"/>
        </w:rPr>
        <w:t>Раствор В: водный раствор сульфата калия (K</w:t>
      </w:r>
      <w:r w:rsidRPr="000505B4">
        <w:rPr>
          <w:vertAlign w:val="subscript"/>
          <w:lang w:val="ru-RU"/>
        </w:rPr>
        <w:t>2</w:t>
      </w:r>
      <w:r w:rsidRPr="000505B4">
        <w:rPr>
          <w:lang w:val="ru-RU"/>
        </w:rPr>
        <w:t>SO</w:t>
      </w:r>
      <w:r w:rsidRPr="000505B4">
        <w:rPr>
          <w:vertAlign w:val="subscript"/>
          <w:lang w:val="ru-RU"/>
        </w:rPr>
        <w:t>4</w:t>
      </w:r>
      <w:r w:rsidRPr="000505B4">
        <w:rPr>
          <w:lang w:val="ru-RU"/>
        </w:rPr>
        <w:t>), хлорида калия (</w:t>
      </w:r>
      <w:proofErr w:type="spellStart"/>
      <w:r w:rsidRPr="000505B4">
        <w:rPr>
          <w:lang w:val="en-US"/>
        </w:rPr>
        <w:t>KCl</w:t>
      </w:r>
      <w:proofErr w:type="spellEnd"/>
      <w:r w:rsidRPr="000505B4">
        <w:rPr>
          <w:lang w:val="ru-RU"/>
        </w:rPr>
        <w:t xml:space="preserve">) и </w:t>
      </w:r>
      <w:r w:rsidRPr="000505B4">
        <w:t>тиоцианата калия</w:t>
      </w:r>
      <w:r w:rsidRPr="000505B4">
        <w:rPr>
          <w:lang w:val="ru-RU"/>
        </w:rPr>
        <w:t xml:space="preserve"> (</w:t>
      </w:r>
      <w:r w:rsidRPr="000505B4">
        <w:rPr>
          <w:lang w:val="en-US"/>
        </w:rPr>
        <w:t>KSCN</w:t>
      </w:r>
      <w:r w:rsidRPr="000505B4">
        <w:rPr>
          <w:lang w:val="ru-RU"/>
        </w:rPr>
        <w:t>), подготовленного дистиллированной или деминерализованной водой. Испытательный раствор В должен содержать 5 г/л SO</w:t>
      </w:r>
      <w:r w:rsidRPr="000505B4">
        <w:rPr>
          <w:vertAlign w:val="subscript"/>
          <w:lang w:val="ru-RU"/>
        </w:rPr>
        <w:t>4</w:t>
      </w:r>
      <w:r w:rsidRPr="000505B4">
        <w:rPr>
          <w:vertAlign w:val="superscript"/>
          <w:lang w:val="ru-RU"/>
        </w:rPr>
        <w:t>2-</w:t>
      </w:r>
      <w:r w:rsidRPr="000505B4">
        <w:rPr>
          <w:lang w:val="ru-RU"/>
        </w:rPr>
        <w:t xml:space="preserve">, 0,5 г/л </w:t>
      </w:r>
      <w:r w:rsidRPr="000505B4">
        <w:rPr>
          <w:lang w:val="en-US"/>
        </w:rPr>
        <w:t>Cl</w:t>
      </w:r>
      <w:r w:rsidRPr="000505B4">
        <w:rPr>
          <w:vertAlign w:val="superscript"/>
          <w:lang w:val="ru-RU"/>
        </w:rPr>
        <w:t>-</w:t>
      </w:r>
      <w:r w:rsidRPr="000505B4">
        <w:rPr>
          <w:lang w:val="ru-RU"/>
        </w:rPr>
        <w:t xml:space="preserve"> и 1 г/л </w:t>
      </w:r>
      <w:r w:rsidRPr="000505B4">
        <w:rPr>
          <w:lang w:val="en-US"/>
        </w:rPr>
        <w:t>SCN</w:t>
      </w:r>
      <w:r w:rsidRPr="000505B4">
        <w:rPr>
          <w:vertAlign w:val="superscript"/>
          <w:lang w:val="ru-RU"/>
        </w:rPr>
        <w:t>-</w:t>
      </w:r>
      <w:r w:rsidRPr="000505B4">
        <w:rPr>
          <w:lang w:val="ru-RU"/>
        </w:rPr>
        <w:t>.</w:t>
      </w:r>
    </w:p>
    <w:p w14:paraId="170D7A34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t>Электрическая проводимость воды, использованной для приготовления растворов А и В не должна превышать 20 µ</w:t>
      </w:r>
      <w:r w:rsidRPr="000505B4">
        <w:rPr>
          <w:lang w:val="en-US"/>
        </w:rPr>
        <w:t>S</w:t>
      </w:r>
      <w:r w:rsidRPr="000505B4">
        <w:rPr>
          <w:lang w:val="ru-RU"/>
        </w:rPr>
        <w:t>/</w:t>
      </w:r>
      <w:r w:rsidRPr="000505B4">
        <w:t>см</w:t>
      </w:r>
      <w:r w:rsidRPr="000505B4">
        <w:rPr>
          <w:lang w:val="ru-RU"/>
        </w:rPr>
        <w:t>.</w:t>
      </w:r>
    </w:p>
    <w:p w14:paraId="7B15CD24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t>Необходимо обратить внимание на тот факт, что настоящие растворы приводят к различным результатам, которые несравнимы. Раствор для использования должен соответствовать раствору, установленному в стандарте продукта.</w:t>
      </w:r>
    </w:p>
    <w:p w14:paraId="5FFAA1F4" w14:textId="77777777" w:rsidR="00792816" w:rsidRDefault="00792816" w:rsidP="00792816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  <w:lang w:val="ru-RU"/>
        </w:rPr>
      </w:pPr>
    </w:p>
    <w:p w14:paraId="0E6BDD62" w14:textId="46705F08" w:rsidR="000505B4" w:rsidRPr="00792816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  <w:lang w:val="ru-RU"/>
        </w:rPr>
      </w:pPr>
      <w:r w:rsidRPr="00792816">
        <w:rPr>
          <w:b/>
          <w:bCs/>
          <w:lang w:val="ru-RU"/>
        </w:rPr>
        <w:t>П</w:t>
      </w:r>
      <w:r w:rsidR="00792816" w:rsidRPr="00792816">
        <w:rPr>
          <w:b/>
          <w:bCs/>
          <w:lang w:val="ru-RU"/>
        </w:rPr>
        <w:t>редупреждение -</w:t>
      </w:r>
      <w:r w:rsidRPr="00792816">
        <w:rPr>
          <w:b/>
          <w:bCs/>
          <w:lang w:val="ru-RU"/>
        </w:rPr>
        <w:t xml:space="preserve"> Соответствующая информация из инструкции по безопасному обращению с материалом (MSDS) по обработке опасных химикатов и утилизация настоящих химикатов после использования должна учитываться для химикатов, использованных в испытании.</w:t>
      </w:r>
    </w:p>
    <w:p w14:paraId="5B18C374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600F2496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0505B4">
        <w:rPr>
          <w:b/>
          <w:lang w:val="ru-RU"/>
        </w:rPr>
        <w:t>11.4 Процедура для испытаний</w:t>
      </w:r>
    </w:p>
    <w:p w14:paraId="5180ADF8" w14:textId="77777777" w:rsidR="00792816" w:rsidRDefault="00792816" w:rsidP="00792816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3FFB7A77" w14:textId="403F2524" w:rsidR="000505B4" w:rsidRPr="00792816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92816">
        <w:rPr>
          <w:lang w:val="ru-RU"/>
        </w:rPr>
        <w:t>11.4.1 Положения относительно образцов для испытаний</w:t>
      </w:r>
    </w:p>
    <w:p w14:paraId="2D95F741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t>Образцы для испытаний необходимо очистить, вытерев мягкой тканью и обезжирить, например, ацетоном (CH</w:t>
      </w:r>
      <w:r w:rsidRPr="000505B4">
        <w:rPr>
          <w:vertAlign w:val="subscript"/>
          <w:lang w:val="ru-RU"/>
        </w:rPr>
        <w:t>3</w:t>
      </w:r>
      <w:r w:rsidRPr="000505B4">
        <w:rPr>
          <w:lang w:val="ru-RU"/>
        </w:rPr>
        <w:t>COCH</w:t>
      </w:r>
      <w:r w:rsidRPr="000505B4">
        <w:rPr>
          <w:vertAlign w:val="subscript"/>
          <w:lang w:val="ru-RU"/>
        </w:rPr>
        <w:t>3</w:t>
      </w:r>
      <w:r w:rsidRPr="000505B4">
        <w:rPr>
          <w:lang w:val="ru-RU"/>
        </w:rPr>
        <w:t>), и высушить на воздухе.</w:t>
      </w:r>
    </w:p>
    <w:p w14:paraId="6D3B5226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t>Образец для испытаний должен защищаться от коррозии лаком или подобными средствами в зонах, где образец для испытаний поступает в измерительное устройство</w:t>
      </w:r>
      <w:r w:rsidRPr="000505B4">
        <w:t xml:space="preserve"> </w:t>
      </w:r>
      <w:r w:rsidRPr="000505B4">
        <w:rPr>
          <w:lang w:val="ru-RU"/>
        </w:rPr>
        <w:t xml:space="preserve">для испытаний и, по меньшей мере, </w:t>
      </w:r>
      <w:smartTag w:uri="urn:schemas-microsoft-com:office:smarttags" w:element="metricconverter">
        <w:smartTagPr>
          <w:attr w:name="ProductID" w:val="50 мм"/>
        </w:smartTagPr>
        <w:r w:rsidRPr="000505B4">
          <w:rPr>
            <w:lang w:val="ru-RU"/>
          </w:rPr>
          <w:t>50 мм</w:t>
        </w:r>
      </w:smartTag>
      <w:r w:rsidRPr="000505B4">
        <w:rPr>
          <w:lang w:val="ru-RU"/>
        </w:rPr>
        <w:t xml:space="preserve"> во внутреннюю часть измерительного устройства. Испытательная длина (</w:t>
      </w:r>
      <w:r w:rsidRPr="000505B4">
        <w:t>L</w:t>
      </w:r>
      <w:r w:rsidRPr="000505B4">
        <w:rPr>
          <w:vertAlign w:val="subscript"/>
          <w:lang w:val="ru-RU"/>
        </w:rPr>
        <w:t>0</w:t>
      </w:r>
      <w:r w:rsidRPr="000505B4">
        <w:rPr>
          <w:lang w:val="ru-RU"/>
        </w:rPr>
        <w:t>) это длина образца для испытаний в контакте с раствором.</w:t>
      </w:r>
    </w:p>
    <w:p w14:paraId="74BA4689" w14:textId="77777777" w:rsidR="000505B4" w:rsidRPr="00792816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92816">
        <w:rPr>
          <w:lang w:val="ru-RU"/>
        </w:rPr>
        <w:t>11.4.2 Применение и поддержание силы</w:t>
      </w:r>
    </w:p>
    <w:p w14:paraId="2930F6CC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t xml:space="preserve">Образец для испытаний размещается в натяжной раме и измерительное устройство размещается на образец для испытаний. Усилие должно применяться к образцу для испытаний до достижения </w:t>
      </w:r>
      <w:r w:rsidRPr="000505B4">
        <w:rPr>
          <w:lang w:val="en-US"/>
        </w:rPr>
        <w:t>F</w:t>
      </w:r>
      <w:r w:rsidRPr="000505B4">
        <w:rPr>
          <w:vertAlign w:val="subscript"/>
          <w:lang w:val="ru-RU"/>
        </w:rPr>
        <w:t>0</w:t>
      </w:r>
      <w:r w:rsidRPr="000505B4">
        <w:rPr>
          <w:lang w:val="ru-RU"/>
        </w:rPr>
        <w:t>.</w:t>
      </w:r>
    </w:p>
    <w:p w14:paraId="5678C1DB" w14:textId="4CF1012D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lastRenderedPageBreak/>
        <w:t xml:space="preserve">Указанное усилие для </w:t>
      </w:r>
      <w:r w:rsidRPr="000505B4">
        <w:rPr>
          <w:lang w:val="en-US"/>
        </w:rPr>
        <w:t>F</w:t>
      </w:r>
      <w:r w:rsidRPr="000505B4">
        <w:rPr>
          <w:vertAlign w:val="subscript"/>
          <w:lang w:val="ru-RU"/>
        </w:rPr>
        <w:t>0</w:t>
      </w:r>
      <w:r w:rsidRPr="000505B4">
        <w:t xml:space="preserve"> должно поддерживаться в пределах ± 2</w:t>
      </w:r>
      <w:r w:rsidR="00792816">
        <w:rPr>
          <w:lang w:val="ru-RU"/>
        </w:rPr>
        <w:t xml:space="preserve"> </w:t>
      </w:r>
      <w:r w:rsidRPr="000505B4">
        <w:t>% для продолжительности испытания</w:t>
      </w:r>
      <w:r w:rsidRPr="000505B4">
        <w:rPr>
          <w:lang w:val="ru-RU"/>
        </w:rPr>
        <w:t>.</w:t>
      </w:r>
    </w:p>
    <w:p w14:paraId="71B1CEEA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t xml:space="preserve">Значение для </w:t>
      </w:r>
      <w:r w:rsidRPr="000505B4">
        <w:rPr>
          <w:lang w:val="en-US"/>
        </w:rPr>
        <w:t>F</w:t>
      </w:r>
      <w:r w:rsidRPr="000505B4">
        <w:rPr>
          <w:vertAlign w:val="subscript"/>
          <w:lang w:val="ru-RU"/>
        </w:rPr>
        <w:t>0</w:t>
      </w:r>
      <w:r w:rsidRPr="000505B4">
        <w:rPr>
          <w:lang w:val="ru-RU"/>
        </w:rPr>
        <w:t xml:space="preserve"> должно записываться в </w:t>
      </w:r>
      <w:r w:rsidRPr="000505B4">
        <w:t>момент</w:t>
      </w:r>
      <w:r w:rsidRPr="000505B4">
        <w:rPr>
          <w:lang w:val="ru-RU"/>
        </w:rPr>
        <w:t xml:space="preserve"> врем</w:t>
      </w:r>
      <w:r w:rsidRPr="000505B4">
        <w:t>ени</w:t>
      </w:r>
      <w:r w:rsidRPr="000505B4">
        <w:rPr>
          <w:lang w:val="ru-RU"/>
        </w:rPr>
        <w:t xml:space="preserve"> </w:t>
      </w:r>
      <w:r w:rsidRPr="000505B4">
        <w:rPr>
          <w:lang w:val="en-US"/>
        </w:rPr>
        <w:t>t</w:t>
      </w:r>
      <w:r w:rsidRPr="000505B4">
        <w:rPr>
          <w:vertAlign w:val="subscript"/>
          <w:lang w:val="ru-RU"/>
        </w:rPr>
        <w:t>0</w:t>
      </w:r>
      <w:r w:rsidRPr="000505B4">
        <w:rPr>
          <w:lang w:val="ru-RU"/>
        </w:rPr>
        <w:t>, и должно подтверждаться и, по необходимости, регулироваться с соответствующими интервалами в ходе испытания.</w:t>
      </w:r>
    </w:p>
    <w:p w14:paraId="57662F85" w14:textId="77777777" w:rsidR="000505B4" w:rsidRPr="00792816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92816">
        <w:rPr>
          <w:lang w:val="ru-RU"/>
        </w:rPr>
        <w:t>11.4.3 Заполнение измерительного устройства</w:t>
      </w:r>
    </w:p>
    <w:p w14:paraId="0639F71C" w14:textId="3D0F1AC2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t>По завершении загрузки, измерительное устройство</w:t>
      </w:r>
      <w:r w:rsidRPr="000505B4">
        <w:t xml:space="preserve"> </w:t>
      </w:r>
      <w:r w:rsidRPr="000505B4">
        <w:rPr>
          <w:lang w:val="ru-RU"/>
        </w:rPr>
        <w:t xml:space="preserve">должно запечатываться во избежание утечки и объем, </w:t>
      </w:r>
      <w:r w:rsidRPr="000505B4">
        <w:rPr>
          <w:lang w:val="en-US"/>
        </w:rPr>
        <w:t>V</w:t>
      </w:r>
      <w:r w:rsidRPr="000505B4">
        <w:rPr>
          <w:vertAlign w:val="subscript"/>
          <w:lang w:val="ru-RU"/>
        </w:rPr>
        <w:t>0</w:t>
      </w:r>
      <w:r w:rsidRPr="000505B4">
        <w:rPr>
          <w:lang w:val="ru-RU"/>
        </w:rPr>
        <w:t>, испытательного раствора, который должен быть новым для каждого испытания, предварительно нагретый до температуры между 50</w:t>
      </w:r>
      <w:r w:rsidR="00792816">
        <w:rPr>
          <w:lang w:val="ru-RU"/>
        </w:rPr>
        <w:t xml:space="preserve"> </w:t>
      </w:r>
      <w:r w:rsidRPr="000505B4">
        <w:rPr>
          <w:lang w:val="ru-RU"/>
        </w:rPr>
        <w:t>°С и 55</w:t>
      </w:r>
      <w:r w:rsidR="00792816">
        <w:rPr>
          <w:lang w:val="ru-RU"/>
        </w:rPr>
        <w:t xml:space="preserve"> </w:t>
      </w:r>
      <w:r w:rsidRPr="000505B4">
        <w:rPr>
          <w:lang w:val="ru-RU"/>
        </w:rPr>
        <w:t xml:space="preserve">°С, наливается в измерительное устройство. Объем </w:t>
      </w:r>
      <w:r w:rsidRPr="000505B4">
        <w:rPr>
          <w:lang w:val="en-US"/>
        </w:rPr>
        <w:t>V</w:t>
      </w:r>
      <w:r w:rsidRPr="000505B4">
        <w:rPr>
          <w:vertAlign w:val="subscript"/>
          <w:lang w:val="ru-RU"/>
        </w:rPr>
        <w:t>0</w:t>
      </w:r>
      <w:r w:rsidRPr="000505B4">
        <w:rPr>
          <w:lang w:val="ru-RU"/>
        </w:rPr>
        <w:t xml:space="preserve"> должен составлять, по меньшей мере, </w:t>
      </w:r>
      <w:r w:rsidR="00792816">
        <w:rPr>
          <w:lang w:val="ru-RU"/>
        </w:rPr>
        <w:br/>
      </w:r>
      <w:r w:rsidRPr="000505B4">
        <w:rPr>
          <w:lang w:val="ru-RU"/>
        </w:rPr>
        <w:t>5 мл/см</w:t>
      </w:r>
      <w:r w:rsidRPr="000505B4">
        <w:rPr>
          <w:vertAlign w:val="superscript"/>
          <w:lang w:val="ru-RU"/>
        </w:rPr>
        <w:t>2</w:t>
      </w:r>
      <w:r w:rsidRPr="000505B4">
        <w:rPr>
          <w:lang w:val="ru-RU"/>
        </w:rPr>
        <w:t xml:space="preserve"> площади поверхности образца для испытаний по всей испытательной длине, </w:t>
      </w:r>
      <w:r w:rsidRPr="000505B4">
        <w:t>L</w:t>
      </w:r>
      <w:r w:rsidRPr="000505B4">
        <w:rPr>
          <w:vertAlign w:val="subscript"/>
          <w:lang w:val="ru-RU"/>
        </w:rPr>
        <w:t>0</w:t>
      </w:r>
      <w:r w:rsidRPr="000505B4">
        <w:rPr>
          <w:lang w:val="ru-RU"/>
        </w:rPr>
        <w:t xml:space="preserve">. Заполнение измерительного устройства должно заканчиваться в пределах 1 минуты, и затем прибор для измерения времени, должен устанавливаться на время начала, </w:t>
      </w:r>
      <w:r w:rsidRPr="000505B4">
        <w:rPr>
          <w:lang w:val="en-US"/>
        </w:rPr>
        <w:t>t</w:t>
      </w:r>
      <w:r w:rsidRPr="000505B4">
        <w:rPr>
          <w:vertAlign w:val="subscript"/>
          <w:lang w:val="ru-RU"/>
        </w:rPr>
        <w:t>0</w:t>
      </w:r>
      <w:r w:rsidRPr="000505B4">
        <w:rPr>
          <w:lang w:val="ru-RU"/>
        </w:rPr>
        <w:t>.</w:t>
      </w:r>
    </w:p>
    <w:p w14:paraId="78C98EF6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t>Внутри испытательной камеры образец должен быть полностью погружен в испытательный раствор.</w:t>
      </w:r>
    </w:p>
    <w:p w14:paraId="677E707F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t>Раствор не должен циркулировать в ходе испытания.</w:t>
      </w:r>
    </w:p>
    <w:p w14:paraId="5E1CDEBB" w14:textId="77777777" w:rsidR="000505B4" w:rsidRPr="00792816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92816">
        <w:rPr>
          <w:lang w:val="ru-RU"/>
        </w:rPr>
        <w:t>11.4.4 Температура при испытании</w:t>
      </w:r>
    </w:p>
    <w:p w14:paraId="14998913" w14:textId="7D736B73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t xml:space="preserve">В пределах интервала времени, </w:t>
      </w:r>
      <w:r w:rsidRPr="000505B4">
        <w:rPr>
          <w:lang w:val="en-US"/>
        </w:rPr>
        <w:t>t</w:t>
      </w:r>
      <w:r w:rsidRPr="000505B4">
        <w:rPr>
          <w:vertAlign w:val="subscript"/>
          <w:lang w:val="ru-RU"/>
        </w:rPr>
        <w:t>0</w:t>
      </w:r>
      <w:r w:rsidRPr="000505B4">
        <w:rPr>
          <w:lang w:val="ru-RU"/>
        </w:rPr>
        <w:t xml:space="preserve"> и (</w:t>
      </w:r>
      <w:r w:rsidRPr="000505B4">
        <w:rPr>
          <w:lang w:val="en-US"/>
        </w:rPr>
        <w:t>t</w:t>
      </w:r>
      <w:r w:rsidRPr="000505B4">
        <w:rPr>
          <w:vertAlign w:val="subscript"/>
          <w:lang w:val="ru-RU"/>
        </w:rPr>
        <w:t>0</w:t>
      </w:r>
      <w:r w:rsidRPr="000505B4">
        <w:rPr>
          <w:lang w:val="ru-RU"/>
        </w:rPr>
        <w:t>.+5) мин, температура испытательного раствора должна регулироваться на (50 ± 1)</w:t>
      </w:r>
      <w:r w:rsidR="00792816">
        <w:rPr>
          <w:lang w:val="ru-RU"/>
        </w:rPr>
        <w:t xml:space="preserve"> </w:t>
      </w:r>
      <w:r w:rsidRPr="000505B4">
        <w:rPr>
          <w:lang w:val="ru-RU"/>
        </w:rPr>
        <w:t>°С для проволоки и каната и (50 ± 2)</w:t>
      </w:r>
      <w:r w:rsidR="00792816">
        <w:rPr>
          <w:lang w:val="ru-RU"/>
        </w:rPr>
        <w:t xml:space="preserve"> </w:t>
      </w:r>
      <w:r w:rsidRPr="000505B4">
        <w:rPr>
          <w:lang w:val="ru-RU"/>
        </w:rPr>
        <w:t>°С для брусков и должна поддерживаться в соответствующем диапазоне в ходе испытания.</w:t>
      </w:r>
    </w:p>
    <w:p w14:paraId="7AF5F685" w14:textId="77777777" w:rsidR="000505B4" w:rsidRPr="00792816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92816">
        <w:rPr>
          <w:lang w:val="ru-RU"/>
        </w:rPr>
        <w:t>11.4.5 Завершение испытания</w:t>
      </w:r>
    </w:p>
    <w:p w14:paraId="48FF5164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t xml:space="preserve">Испытание должно рассматриваться как завершенное на разрыве образца для испытаний или в согласованное время, </w:t>
      </w:r>
      <w:r w:rsidRPr="000505B4">
        <w:rPr>
          <w:lang w:val="en-US"/>
        </w:rPr>
        <w:t>t</w:t>
      </w:r>
      <w:r w:rsidRPr="000505B4">
        <w:rPr>
          <w:vertAlign w:val="subscript"/>
          <w:lang w:val="en-US"/>
        </w:rPr>
        <w:t>a</w:t>
      </w:r>
      <w:r w:rsidRPr="000505B4">
        <w:rPr>
          <w:lang w:val="ru-RU"/>
        </w:rPr>
        <w:t>.</w:t>
      </w:r>
    </w:p>
    <w:p w14:paraId="05E23396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t>В случае с канатами, испытание должно считаться завершенным, если, по меньшей мере, 1 проволока разорвана. Если разрыв образца для испытаний происходит за пределами испытательной длины, L</w:t>
      </w:r>
      <w:r w:rsidRPr="000505B4">
        <w:rPr>
          <w:vertAlign w:val="subscript"/>
          <w:lang w:val="ru-RU"/>
        </w:rPr>
        <w:t>0</w:t>
      </w:r>
      <w:r w:rsidRPr="000505B4">
        <w:rPr>
          <w:lang w:val="ru-RU"/>
        </w:rPr>
        <w:t>, испытание должно считаться недействительным.</w:t>
      </w:r>
    </w:p>
    <w:p w14:paraId="51E1B531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t xml:space="preserve">Время до разрыва, </w:t>
      </w:r>
      <w:proofErr w:type="spellStart"/>
      <w:r w:rsidRPr="000505B4">
        <w:rPr>
          <w:lang w:val="en-US"/>
        </w:rPr>
        <w:t>t</w:t>
      </w:r>
      <w:r w:rsidRPr="000505B4">
        <w:rPr>
          <w:vertAlign w:val="subscript"/>
          <w:lang w:val="en-US"/>
        </w:rPr>
        <w:t>f</w:t>
      </w:r>
      <w:proofErr w:type="spellEnd"/>
      <w:r w:rsidRPr="000505B4">
        <w:rPr>
          <w:vertAlign w:val="subscript"/>
          <w:lang w:val="ru-RU"/>
        </w:rPr>
        <w:t>,</w:t>
      </w:r>
      <w:proofErr w:type="spellStart"/>
      <w:r w:rsidRPr="000505B4">
        <w:rPr>
          <w:vertAlign w:val="subscript"/>
          <w:lang w:val="en-US"/>
        </w:rPr>
        <w:t>i</w:t>
      </w:r>
      <w:proofErr w:type="spellEnd"/>
      <w:r w:rsidRPr="000505B4">
        <w:rPr>
          <w:lang w:val="ru-RU"/>
        </w:rPr>
        <w:t xml:space="preserve">, должно измеряться и записываться с точностью до 0,1 ч. Если разрыв не произошел в пределах времени, </w:t>
      </w:r>
      <w:r w:rsidRPr="000505B4">
        <w:rPr>
          <w:lang w:val="en-US"/>
        </w:rPr>
        <w:t>t</w:t>
      </w:r>
      <w:r w:rsidRPr="000505B4">
        <w:rPr>
          <w:vertAlign w:val="subscript"/>
          <w:lang w:val="en-US"/>
        </w:rPr>
        <w:t>a</w:t>
      </w:r>
      <w:r w:rsidRPr="000505B4">
        <w:rPr>
          <w:lang w:val="ru-RU"/>
        </w:rPr>
        <w:t xml:space="preserve">, результат должен быть записан как </w:t>
      </w:r>
      <w:proofErr w:type="spellStart"/>
      <w:proofErr w:type="gramStart"/>
      <w:r w:rsidRPr="000505B4">
        <w:rPr>
          <w:lang w:val="en-US"/>
        </w:rPr>
        <w:t>t</w:t>
      </w:r>
      <w:r w:rsidRPr="000505B4">
        <w:rPr>
          <w:vertAlign w:val="subscript"/>
          <w:lang w:val="en-US"/>
        </w:rPr>
        <w:t>f</w:t>
      </w:r>
      <w:proofErr w:type="spellEnd"/>
      <w:r w:rsidRPr="000505B4">
        <w:rPr>
          <w:vertAlign w:val="subscript"/>
          <w:lang w:val="ru-RU"/>
        </w:rPr>
        <w:t>,</w:t>
      </w:r>
      <w:proofErr w:type="spellStart"/>
      <w:r w:rsidRPr="000505B4">
        <w:rPr>
          <w:vertAlign w:val="subscript"/>
          <w:lang w:val="en-US"/>
        </w:rPr>
        <w:t>i</w:t>
      </w:r>
      <w:proofErr w:type="spellEnd"/>
      <w:proofErr w:type="gramEnd"/>
      <w:r w:rsidRPr="000505B4">
        <w:rPr>
          <w:lang w:val="ru-RU"/>
        </w:rPr>
        <w:t xml:space="preserve">, &gt; </w:t>
      </w:r>
      <w:r w:rsidRPr="000505B4">
        <w:rPr>
          <w:lang w:val="en-US"/>
        </w:rPr>
        <w:t>t</w:t>
      </w:r>
      <w:r w:rsidRPr="000505B4">
        <w:rPr>
          <w:vertAlign w:val="subscript"/>
          <w:lang w:val="en-US"/>
        </w:rPr>
        <w:t>a</w:t>
      </w:r>
      <w:r w:rsidRPr="000505B4">
        <w:rPr>
          <w:vertAlign w:val="subscript"/>
          <w:lang w:val="ru-RU"/>
        </w:rPr>
        <w:t>.</w:t>
      </w:r>
    </w:p>
    <w:p w14:paraId="6A81F943" w14:textId="77777777" w:rsidR="000505B4" w:rsidRPr="00792816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92816">
        <w:rPr>
          <w:lang w:val="ru-RU"/>
        </w:rPr>
        <w:t xml:space="preserve">11.4.6 Определение среднего срока эксплуатации до разрыва </w:t>
      </w:r>
    </w:p>
    <w:p w14:paraId="1744750E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t xml:space="preserve">Когда все образцы последовательно прошли испытания, результаты </w:t>
      </w:r>
      <w:proofErr w:type="spellStart"/>
      <w:proofErr w:type="gramStart"/>
      <w:r w:rsidRPr="000505B4">
        <w:rPr>
          <w:lang w:val="en-US"/>
        </w:rPr>
        <w:t>t</w:t>
      </w:r>
      <w:r w:rsidRPr="000505B4">
        <w:rPr>
          <w:vertAlign w:val="subscript"/>
          <w:lang w:val="en-US"/>
        </w:rPr>
        <w:t>f</w:t>
      </w:r>
      <w:proofErr w:type="spellEnd"/>
      <w:r w:rsidRPr="000505B4">
        <w:rPr>
          <w:vertAlign w:val="subscript"/>
          <w:lang w:val="ru-RU"/>
        </w:rPr>
        <w:t>,</w:t>
      </w:r>
      <w:proofErr w:type="spellStart"/>
      <w:r w:rsidRPr="000505B4">
        <w:rPr>
          <w:vertAlign w:val="subscript"/>
          <w:lang w:val="en-US"/>
        </w:rPr>
        <w:t>i</w:t>
      </w:r>
      <w:proofErr w:type="spellEnd"/>
      <w:proofErr w:type="gramEnd"/>
      <w:r w:rsidRPr="000505B4">
        <w:rPr>
          <w:lang w:val="ru-RU"/>
        </w:rPr>
        <w:t>, должны выравниваться по порядку в соответствии со значениями срока до разрыва. Среднее значение (</w:t>
      </w:r>
      <w:proofErr w:type="spellStart"/>
      <w:proofErr w:type="gramStart"/>
      <w:r w:rsidRPr="000505B4">
        <w:rPr>
          <w:i/>
          <w:iCs/>
          <w:lang w:val="en-US"/>
        </w:rPr>
        <w:t>t</w:t>
      </w:r>
      <w:r w:rsidRPr="000505B4">
        <w:rPr>
          <w:vertAlign w:val="subscript"/>
          <w:lang w:val="en-US"/>
        </w:rPr>
        <w:t>f</w:t>
      </w:r>
      <w:proofErr w:type="spellEnd"/>
      <w:r w:rsidRPr="000505B4">
        <w:rPr>
          <w:vertAlign w:val="subscript"/>
          <w:lang w:val="ru-RU"/>
        </w:rPr>
        <w:t>,</w:t>
      </w:r>
      <w:r w:rsidRPr="000505B4">
        <w:rPr>
          <w:vertAlign w:val="subscript"/>
          <w:lang w:val="en-US"/>
        </w:rPr>
        <w:t>m</w:t>
      </w:r>
      <w:proofErr w:type="gramEnd"/>
      <w:r w:rsidRPr="000505B4">
        <w:rPr>
          <w:lang w:val="ru-RU"/>
        </w:rPr>
        <w:t>) равняется середине настоящей порядковой очередности, или арифметическому среднему двух в середине, если число результатов испытаний является четным.</w:t>
      </w:r>
    </w:p>
    <w:p w14:paraId="384B5B46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DF96751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0505B4">
        <w:rPr>
          <w:b/>
          <w:lang w:val="ru-RU"/>
        </w:rPr>
        <w:t>12 Испытание на растяжение деформацией</w:t>
      </w:r>
    </w:p>
    <w:p w14:paraId="622E5D92" w14:textId="77777777" w:rsidR="00792816" w:rsidRDefault="00792816" w:rsidP="00792816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23FD74EE" w14:textId="0B694FFD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0505B4">
        <w:rPr>
          <w:b/>
          <w:lang w:val="ru-RU"/>
        </w:rPr>
        <w:t>12.1 Принцип испытания</w:t>
      </w:r>
    </w:p>
    <w:p w14:paraId="5015F11E" w14:textId="77777777" w:rsidR="00792816" w:rsidRDefault="00792816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D7B9485" w14:textId="02F019AF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t xml:space="preserve">Испытание состоит из определения сокращения коэффициента максимального усилия в одноосном напряжении вследствие отклонения 20º вокруг установленной оправки, для 5 образцов для испытаний пробы каната с номинальным диаметром, равным или превышающим </w:t>
      </w:r>
      <w:smartTag w:uri="urn:schemas-microsoft-com:office:smarttags" w:element="metricconverter">
        <w:smartTagPr>
          <w:attr w:name="ProductID" w:val="12,5 мм"/>
        </w:smartTagPr>
        <w:r w:rsidRPr="000505B4">
          <w:rPr>
            <w:lang w:val="ru-RU"/>
          </w:rPr>
          <w:t>12,5 мм</w:t>
        </w:r>
      </w:smartTag>
      <w:r w:rsidRPr="000505B4">
        <w:rPr>
          <w:lang w:val="ru-RU"/>
        </w:rPr>
        <w:t>.</w:t>
      </w:r>
    </w:p>
    <w:p w14:paraId="18FD85CA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1025732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0505B4">
        <w:rPr>
          <w:b/>
          <w:lang w:val="ru-RU"/>
        </w:rPr>
        <w:t>12.2 Проба и образец для испытаний</w:t>
      </w:r>
    </w:p>
    <w:p w14:paraId="7D84811C" w14:textId="77777777" w:rsidR="00792816" w:rsidRDefault="00792816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1D7F792" w14:textId="12E8EAE9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t xml:space="preserve">Общие положения, приведенные в </w:t>
      </w:r>
      <w:r w:rsidR="00792816">
        <w:rPr>
          <w:lang w:val="ru-RU"/>
        </w:rPr>
        <w:t>р</w:t>
      </w:r>
      <w:r w:rsidRPr="000505B4">
        <w:rPr>
          <w:lang w:val="ru-RU"/>
        </w:rPr>
        <w:t>азделе 4, применяются к пробе достаточной длины для обеспечения, по меньшей мере, 12 образцов.</w:t>
      </w:r>
    </w:p>
    <w:p w14:paraId="35419726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t xml:space="preserve">Один образец, отобранный от каждого края пробы должен использоваться в испытании одноосного напряжения для определения </w:t>
      </w:r>
      <w:r w:rsidRPr="000505B4">
        <w:rPr>
          <w:lang w:val="ru-RU"/>
        </w:rPr>
        <w:object w:dxaOrig="420" w:dyaOrig="340" w14:anchorId="3090B156">
          <v:shape id="_x0000_i1055" type="#_x0000_t75" style="width:21pt;height:17.25pt" o:ole="">
            <v:imagedata r:id="rId138" o:title=""/>
          </v:shape>
          <o:OLEObject Type="Embed" ProgID="Equation.3" ShapeID="_x0000_i1055" DrawAspect="Content" ObjectID="_1751898406" r:id="rId139"/>
        </w:object>
      </w:r>
      <w:r w:rsidRPr="000505B4">
        <w:rPr>
          <w:lang w:val="ru-RU"/>
        </w:rPr>
        <w:t>.</w:t>
      </w:r>
    </w:p>
    <w:p w14:paraId="305050FE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lastRenderedPageBreak/>
        <w:t xml:space="preserve">Остаток образца для испытаний необходимо разрезать на 10 частей образцов для испытания на растяжение с деформацией. </w:t>
      </w:r>
    </w:p>
    <w:p w14:paraId="143FDEFE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t xml:space="preserve">Пять действительных результатов для испытаний достаточны для расчета значения </w:t>
      </w:r>
      <w:r w:rsidRPr="000505B4">
        <w:rPr>
          <w:lang w:val="en-US"/>
        </w:rPr>
        <w:t>D</w:t>
      </w:r>
      <w:r w:rsidRPr="000505B4">
        <w:rPr>
          <w:lang w:val="ru-RU"/>
        </w:rPr>
        <w:t xml:space="preserve"> (см. 12.4). Но поскольку возможны недействительные испытания, рекомендуется предоставить, по меньшей мере, 10 доступных образцов.</w:t>
      </w:r>
    </w:p>
    <w:p w14:paraId="715A6B05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t>Длина каждого образца для испытаний должна соответствовать устройствам для испытания и анкерным и испытательным устройствам.</w:t>
      </w:r>
    </w:p>
    <w:p w14:paraId="34C89A39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t>Образцы для испытаний не должны подвергаться никакой обработке или подготовке, за исключением резки.</w:t>
      </w:r>
    </w:p>
    <w:p w14:paraId="0ED15CD8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0E37FAC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0505B4">
        <w:rPr>
          <w:b/>
          <w:lang w:val="ru-RU"/>
        </w:rPr>
        <w:t>12.3 Испытательное оборудование</w:t>
      </w:r>
    </w:p>
    <w:p w14:paraId="50CA4533" w14:textId="77777777" w:rsidR="00792816" w:rsidRDefault="00792816" w:rsidP="00792816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02A59B9E" w14:textId="7DDADFD7" w:rsidR="000505B4" w:rsidRPr="00792816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92816">
        <w:rPr>
          <w:lang w:val="ru-RU"/>
        </w:rPr>
        <w:t>12.3.1 Общее описание</w:t>
      </w:r>
    </w:p>
    <w:p w14:paraId="264F9D5E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t xml:space="preserve">Испытательная машина должна иметь жесткую раму и должна выполнять требования, установленные в 12.3.2 до 12.3.5. Испытательная машина состоит из фиксированной пассивной </w:t>
      </w:r>
      <w:proofErr w:type="spellStart"/>
      <w:r w:rsidRPr="000505B4">
        <w:rPr>
          <w:lang w:val="ru-RU"/>
        </w:rPr>
        <w:t>анкеровки</w:t>
      </w:r>
      <w:proofErr w:type="spellEnd"/>
      <w:r w:rsidRPr="000505B4">
        <w:rPr>
          <w:lang w:val="ru-RU"/>
        </w:rPr>
        <w:t xml:space="preserve">, съемной активной </w:t>
      </w:r>
      <w:proofErr w:type="spellStart"/>
      <w:r w:rsidRPr="000505B4">
        <w:rPr>
          <w:lang w:val="ru-RU"/>
        </w:rPr>
        <w:t>анкеровки</w:t>
      </w:r>
      <w:proofErr w:type="spellEnd"/>
      <w:r w:rsidRPr="000505B4">
        <w:rPr>
          <w:lang w:val="ru-RU"/>
        </w:rPr>
        <w:t>, к которой прикрепляется устройство для измерения силы, нагрузочное устройство и фиксированная рифленая оправка установленных размеров.</w:t>
      </w:r>
    </w:p>
    <w:p w14:paraId="716DEFC1" w14:textId="77777777" w:rsidR="000505B4" w:rsidRPr="00792816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792816">
        <w:rPr>
          <w:lang w:val="ru-RU"/>
        </w:rPr>
        <w:t>12.3.2 Параметры</w:t>
      </w:r>
    </w:p>
    <w:p w14:paraId="2193C131" w14:textId="77777777" w:rsidR="000505B4" w:rsidRPr="000505B4" w:rsidRDefault="000505B4" w:rsidP="00792816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505B4">
        <w:rPr>
          <w:lang w:val="ru-RU"/>
        </w:rPr>
        <w:t>Размеры испытательного устройства, приведенные на рисунке 5 должны быть следующими:</w:t>
      </w:r>
    </w:p>
    <w:p w14:paraId="2A1CEEAE" w14:textId="77777777" w:rsidR="0046776A" w:rsidRPr="0046776A" w:rsidRDefault="0046776A" w:rsidP="004677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6776A">
        <w:rPr>
          <w:i/>
          <w:iCs/>
          <w:lang w:val="ru-RU"/>
        </w:rPr>
        <w:t>L</w:t>
      </w:r>
      <w:r w:rsidRPr="0046776A">
        <w:rPr>
          <w:vertAlign w:val="subscript"/>
          <w:lang w:val="ru-RU"/>
        </w:rPr>
        <w:t>1</w:t>
      </w:r>
      <w:r w:rsidRPr="0046776A">
        <w:rPr>
          <w:lang w:val="ru-RU"/>
        </w:rPr>
        <w:t>: (700 ± 50) мм;</w:t>
      </w:r>
    </w:p>
    <w:p w14:paraId="32FD6034" w14:textId="77777777" w:rsidR="0046776A" w:rsidRPr="0046776A" w:rsidRDefault="0046776A" w:rsidP="004677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6776A">
        <w:rPr>
          <w:i/>
          <w:iCs/>
          <w:lang w:val="ru-RU"/>
        </w:rPr>
        <w:t>L</w:t>
      </w:r>
      <w:r w:rsidRPr="0046776A">
        <w:rPr>
          <w:vertAlign w:val="subscript"/>
          <w:lang w:val="ru-RU"/>
        </w:rPr>
        <w:t>2</w:t>
      </w:r>
      <w:r w:rsidRPr="0046776A">
        <w:rPr>
          <w:lang w:val="ru-RU"/>
        </w:rPr>
        <w:t>: W 750 мм;</w:t>
      </w:r>
    </w:p>
    <w:p w14:paraId="3D60804F" w14:textId="77777777" w:rsidR="0046776A" w:rsidRPr="0046776A" w:rsidRDefault="0046776A" w:rsidP="0046776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6776A">
        <w:rPr>
          <w:lang w:val="ru-RU"/>
        </w:rPr>
        <w:t>α: 20° ± 0,5°.</w:t>
      </w:r>
    </w:p>
    <w:p w14:paraId="5E6A4893" w14:textId="3998B1E7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1EDBFF6" w14:textId="553E3813" w:rsidR="00687179" w:rsidRDefault="005E30FD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E30FD">
        <w:rPr>
          <w:lang w:val="ru-RU"/>
        </w:rPr>
        <w:t>Ось оправки должна быть перпендикулярна к плоскости, образованной между активными и пассивными анкерными сторонами, и центром оправки.</w:t>
      </w:r>
    </w:p>
    <w:p w14:paraId="4782EC4F" w14:textId="364B514F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27B1287" w14:textId="28CE1CFE" w:rsidR="00687179" w:rsidRDefault="005E30FD" w:rsidP="005E30FD">
      <w:pPr>
        <w:pStyle w:val="a3"/>
        <w:tabs>
          <w:tab w:val="left" w:pos="851"/>
        </w:tabs>
        <w:spacing w:before="2"/>
        <w:jc w:val="both"/>
        <w:rPr>
          <w:lang w:val="ru-RU"/>
        </w:rPr>
      </w:pPr>
      <w:r w:rsidRPr="005E30FD">
        <w:rPr>
          <w:noProof/>
          <w:sz w:val="28"/>
          <w:szCs w:val="28"/>
          <w:lang w:val="en-US"/>
        </w:rPr>
        <w:drawing>
          <wp:inline distT="0" distB="0" distL="0" distR="0" wp14:anchorId="063B1285" wp14:editId="57D62E58">
            <wp:extent cx="5942330" cy="2064080"/>
            <wp:effectExtent l="0" t="0" r="1270" b="0"/>
            <wp:docPr id="1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330" cy="20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15A56" w14:textId="77777777" w:rsidR="00687179" w:rsidRDefault="00687179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A6E1AAB" w14:textId="7CD0A980" w:rsidR="005E30FD" w:rsidRPr="005E30FD" w:rsidRDefault="005E30FD" w:rsidP="005E30FD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5E30FD">
        <w:rPr>
          <w:b/>
          <w:lang w:val="ru-RU"/>
        </w:rPr>
        <w:t>Условные обозначения</w:t>
      </w:r>
      <w:r>
        <w:rPr>
          <w:b/>
          <w:lang w:val="ru-RU"/>
        </w:rPr>
        <w:t>:</w:t>
      </w:r>
    </w:p>
    <w:p w14:paraId="0D01DAF4" w14:textId="77777777" w:rsidR="005E30FD" w:rsidRPr="005E30FD" w:rsidRDefault="005E30FD" w:rsidP="005E30FD">
      <w:pPr>
        <w:pStyle w:val="a3"/>
        <w:numPr>
          <w:ilvl w:val="0"/>
          <w:numId w:val="15"/>
        </w:numPr>
        <w:tabs>
          <w:tab w:val="left" w:pos="851"/>
        </w:tabs>
        <w:spacing w:before="2"/>
        <w:ind w:left="0" w:firstLine="567"/>
        <w:jc w:val="both"/>
        <w:rPr>
          <w:lang w:val="ru-RU"/>
        </w:rPr>
      </w:pPr>
      <w:proofErr w:type="spellStart"/>
      <w:r w:rsidRPr="005E30FD">
        <w:rPr>
          <w:lang w:val="ru-RU"/>
        </w:rPr>
        <w:t>анкеровка</w:t>
      </w:r>
      <w:proofErr w:type="spellEnd"/>
    </w:p>
    <w:p w14:paraId="1B398B66" w14:textId="77777777" w:rsidR="005E30FD" w:rsidRPr="005E30FD" w:rsidRDefault="005E30FD" w:rsidP="005E30FD">
      <w:pPr>
        <w:pStyle w:val="a3"/>
        <w:numPr>
          <w:ilvl w:val="0"/>
          <w:numId w:val="15"/>
        </w:numPr>
        <w:tabs>
          <w:tab w:val="left" w:pos="851"/>
        </w:tabs>
        <w:spacing w:before="2"/>
        <w:ind w:left="0" w:firstLine="567"/>
        <w:jc w:val="both"/>
        <w:rPr>
          <w:lang w:val="ru-RU"/>
        </w:rPr>
      </w:pPr>
      <w:r w:rsidRPr="005E30FD">
        <w:rPr>
          <w:lang w:val="ru-RU"/>
        </w:rPr>
        <w:t>центральная оправка</w:t>
      </w:r>
    </w:p>
    <w:p w14:paraId="09A589D8" w14:textId="77777777" w:rsidR="005E30FD" w:rsidRPr="005E30FD" w:rsidRDefault="005E30FD" w:rsidP="005E30F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E30FD">
        <w:rPr>
          <w:vertAlign w:val="superscript"/>
          <w:lang w:val="ru-RU"/>
        </w:rPr>
        <w:t>а</w:t>
      </w:r>
      <w:r w:rsidRPr="005E30FD">
        <w:rPr>
          <w:lang w:val="ru-RU"/>
        </w:rPr>
        <w:tab/>
        <w:t>активная сторона.</w:t>
      </w:r>
    </w:p>
    <w:p w14:paraId="2EA5E961" w14:textId="77777777" w:rsidR="005E30FD" w:rsidRPr="005E30FD" w:rsidRDefault="005E30FD" w:rsidP="005E30F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E30FD">
        <w:rPr>
          <w:vertAlign w:val="superscript"/>
          <w:lang w:val="en-US"/>
        </w:rPr>
        <w:t>b</w:t>
      </w:r>
      <w:r w:rsidRPr="005E30FD">
        <w:rPr>
          <w:vertAlign w:val="superscript"/>
          <w:lang w:val="ru-RU"/>
        </w:rPr>
        <w:tab/>
      </w:r>
      <w:r w:rsidRPr="005E30FD">
        <w:rPr>
          <w:lang w:val="ru-RU"/>
        </w:rPr>
        <w:t>пассивная сторона.</w:t>
      </w:r>
    </w:p>
    <w:p w14:paraId="1A20388B" w14:textId="5278813B" w:rsidR="007673E3" w:rsidRDefault="007673E3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7C6B423" w14:textId="66D9FCB4" w:rsidR="005E30FD" w:rsidRPr="005E30FD" w:rsidRDefault="005E30FD" w:rsidP="005E30FD">
      <w:pPr>
        <w:pStyle w:val="a3"/>
        <w:tabs>
          <w:tab w:val="left" w:pos="851"/>
        </w:tabs>
        <w:spacing w:before="2"/>
        <w:ind w:firstLine="567"/>
        <w:jc w:val="center"/>
        <w:rPr>
          <w:b/>
          <w:lang w:val="ru-RU"/>
        </w:rPr>
      </w:pPr>
      <w:r w:rsidRPr="005E30FD">
        <w:rPr>
          <w:b/>
          <w:lang w:val="ru-RU"/>
        </w:rPr>
        <w:t xml:space="preserve">Рисунок 5 </w:t>
      </w:r>
      <w:r>
        <w:rPr>
          <w:b/>
          <w:lang w:val="ru-RU"/>
        </w:rPr>
        <w:t xml:space="preserve">- </w:t>
      </w:r>
      <w:r w:rsidRPr="005E30FD">
        <w:rPr>
          <w:b/>
          <w:lang w:val="ru-RU"/>
        </w:rPr>
        <w:t>Основные размеры устройства для испытания на растяжение с отклонением</w:t>
      </w:r>
    </w:p>
    <w:p w14:paraId="5CF9725D" w14:textId="77777777" w:rsidR="005E30FD" w:rsidRPr="005E30FD" w:rsidRDefault="005E30FD" w:rsidP="005E30FD">
      <w:pPr>
        <w:pStyle w:val="a3"/>
        <w:tabs>
          <w:tab w:val="left" w:pos="851"/>
        </w:tabs>
        <w:spacing w:before="2"/>
        <w:ind w:firstLine="567"/>
        <w:rPr>
          <w:b/>
          <w:lang w:val="ru-RU"/>
        </w:rPr>
      </w:pPr>
    </w:p>
    <w:p w14:paraId="68A536D8" w14:textId="77777777" w:rsidR="005E30FD" w:rsidRPr="005E30FD" w:rsidRDefault="005E30FD" w:rsidP="005E30F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E30FD">
        <w:rPr>
          <w:lang w:val="ru-RU"/>
        </w:rPr>
        <w:lastRenderedPageBreak/>
        <w:t xml:space="preserve">12.3.3 </w:t>
      </w:r>
      <w:proofErr w:type="spellStart"/>
      <w:r w:rsidRPr="005E30FD">
        <w:rPr>
          <w:lang w:val="ru-RU"/>
        </w:rPr>
        <w:t>Анкеровки</w:t>
      </w:r>
      <w:proofErr w:type="spellEnd"/>
    </w:p>
    <w:p w14:paraId="2535ED3D" w14:textId="77777777" w:rsidR="005E30FD" w:rsidRPr="005E30FD" w:rsidRDefault="005E30FD" w:rsidP="005E30F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E30FD">
        <w:rPr>
          <w:lang w:val="ru-RU"/>
        </w:rPr>
        <w:t xml:space="preserve">Продольная ось обоих концов образца для испытаний должна быть перпендикулярной к плоскости подшипников для </w:t>
      </w:r>
      <w:proofErr w:type="spellStart"/>
      <w:r w:rsidRPr="005E30FD">
        <w:rPr>
          <w:lang w:val="ru-RU"/>
        </w:rPr>
        <w:t>анкеровок</w:t>
      </w:r>
      <w:proofErr w:type="spellEnd"/>
      <w:r w:rsidRPr="005E30FD">
        <w:rPr>
          <w:lang w:val="ru-RU"/>
        </w:rPr>
        <w:t>. Несоответствующее геометрическое положение может вызвать некорректные результаты испытаний.</w:t>
      </w:r>
    </w:p>
    <w:p w14:paraId="20DAFECD" w14:textId="77777777" w:rsidR="005E30FD" w:rsidRPr="005E30FD" w:rsidRDefault="005E30FD" w:rsidP="005E30F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proofErr w:type="spellStart"/>
      <w:r w:rsidRPr="005E30FD">
        <w:rPr>
          <w:lang w:val="ru-RU"/>
        </w:rPr>
        <w:t>Анкеровки</w:t>
      </w:r>
      <w:proofErr w:type="spellEnd"/>
      <w:r w:rsidRPr="005E30FD">
        <w:rPr>
          <w:lang w:val="ru-RU"/>
        </w:rPr>
        <w:t xml:space="preserve"> должны выполнять следующие требования:</w:t>
      </w:r>
    </w:p>
    <w:p w14:paraId="0C6DB673" w14:textId="69912972" w:rsidR="005E30FD" w:rsidRPr="005E30FD" w:rsidRDefault="005E30FD" w:rsidP="005E30F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E30FD">
        <w:rPr>
          <w:lang w:val="ru-RU"/>
        </w:rPr>
        <w:t xml:space="preserve">- испытания на одноосное растяжение с </w:t>
      </w:r>
      <w:proofErr w:type="spellStart"/>
      <w:r w:rsidRPr="005E30FD">
        <w:rPr>
          <w:lang w:val="ru-RU"/>
        </w:rPr>
        <w:t>анкеровками</w:t>
      </w:r>
      <w:proofErr w:type="spellEnd"/>
      <w:r w:rsidRPr="005E30FD">
        <w:rPr>
          <w:lang w:val="ru-RU"/>
        </w:rPr>
        <w:t xml:space="preserve"> (</w:t>
      </w:r>
      <w:r w:rsidRPr="005E30FD">
        <w:t>клинья и обжимки</w:t>
      </w:r>
      <w:r w:rsidRPr="005E30FD">
        <w:rPr>
          <w:lang w:val="ru-RU"/>
        </w:rPr>
        <w:t>), использованные в испытаниях на растяжение с деформацией должны обеспечивать, по меньшей мере, 95</w:t>
      </w:r>
      <w:r>
        <w:rPr>
          <w:lang w:val="ru-RU"/>
        </w:rPr>
        <w:t xml:space="preserve"> </w:t>
      </w:r>
      <w:r w:rsidRPr="005E30FD">
        <w:rPr>
          <w:lang w:val="ru-RU"/>
        </w:rPr>
        <w:t xml:space="preserve">% максимального усилия в одноосном растяжении с </w:t>
      </w:r>
      <w:proofErr w:type="spellStart"/>
      <w:r w:rsidRPr="005E30FD">
        <w:rPr>
          <w:lang w:val="ru-RU"/>
        </w:rPr>
        <w:t>анкеровками</w:t>
      </w:r>
      <w:proofErr w:type="spellEnd"/>
      <w:r w:rsidRPr="005E30FD">
        <w:rPr>
          <w:lang w:val="ru-RU"/>
        </w:rPr>
        <w:t xml:space="preserve">, выполненными в соответствии с </w:t>
      </w:r>
      <w:r>
        <w:rPr>
          <w:lang w:val="ru-RU"/>
        </w:rPr>
        <w:t>р</w:t>
      </w:r>
      <w:r w:rsidRPr="005E30FD">
        <w:rPr>
          <w:lang w:val="ru-RU"/>
        </w:rPr>
        <w:t>азделом 5;</w:t>
      </w:r>
    </w:p>
    <w:p w14:paraId="67FD0130" w14:textId="7A72DFFD" w:rsidR="005E30FD" w:rsidRPr="005E30FD" w:rsidRDefault="005E30FD" w:rsidP="005E30F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E30FD">
        <w:rPr>
          <w:lang w:val="ru-RU"/>
        </w:rPr>
        <w:t>- осевое смещение центральной проволоки относительно внешних проволок каната должно быть менее 0,5 мм при 90</w:t>
      </w:r>
      <w:r>
        <w:rPr>
          <w:lang w:val="ru-RU"/>
        </w:rPr>
        <w:t xml:space="preserve"> </w:t>
      </w:r>
      <w:r w:rsidRPr="005E30FD">
        <w:rPr>
          <w:lang w:val="ru-RU"/>
        </w:rPr>
        <w:t>% максимального усилия в испытании на одноосное растяжение;</w:t>
      </w:r>
    </w:p>
    <w:p w14:paraId="70237D1B" w14:textId="1BE08433" w:rsidR="005E30FD" w:rsidRPr="005E30FD" w:rsidRDefault="005E30FD" w:rsidP="005E30F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E30FD">
        <w:rPr>
          <w:lang w:val="ru-RU"/>
        </w:rPr>
        <w:t xml:space="preserve">- смещение клиньев в </w:t>
      </w:r>
      <w:proofErr w:type="spellStart"/>
      <w:r w:rsidRPr="005E30FD">
        <w:rPr>
          <w:lang w:val="ru-RU"/>
        </w:rPr>
        <w:t>анкеровке</w:t>
      </w:r>
      <w:proofErr w:type="spellEnd"/>
      <w:r w:rsidRPr="005E30FD">
        <w:rPr>
          <w:lang w:val="ru-RU"/>
        </w:rPr>
        <w:t xml:space="preserve"> должно быть менее значений, приведенных в </w:t>
      </w:r>
      <w:r>
        <w:rPr>
          <w:lang w:val="ru-RU"/>
        </w:rPr>
        <w:br/>
        <w:t>т</w:t>
      </w:r>
      <w:r w:rsidRPr="005E30FD">
        <w:rPr>
          <w:lang w:val="ru-RU"/>
        </w:rPr>
        <w:t>аблице 5.</w:t>
      </w:r>
    </w:p>
    <w:p w14:paraId="1C835984" w14:textId="77777777" w:rsidR="005E30FD" w:rsidRPr="005E30FD" w:rsidRDefault="005E30FD" w:rsidP="005E30F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E30FD">
        <w:rPr>
          <w:lang w:val="ru-RU"/>
        </w:rPr>
        <w:t>- контакт между конической частью клина и обжимок должны обеспечиваться в ходе испытания;</w:t>
      </w:r>
    </w:p>
    <w:p w14:paraId="760DD539" w14:textId="2604D5F2" w:rsidR="005E30FD" w:rsidRPr="005E30FD" w:rsidRDefault="005E30FD" w:rsidP="005E30F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E30FD">
        <w:rPr>
          <w:lang w:val="ru-RU"/>
        </w:rPr>
        <w:t xml:space="preserve">- зазубренная часть клиньев должна иметь минимальную длину, превышающую в </w:t>
      </w:r>
      <w:r>
        <w:rPr>
          <w:lang w:val="ru-RU"/>
        </w:rPr>
        <w:br/>
      </w:r>
      <w:r w:rsidRPr="005E30FD">
        <w:rPr>
          <w:lang w:val="ru-RU"/>
        </w:rPr>
        <w:t>2,5 раза диаметр каната.</w:t>
      </w:r>
    </w:p>
    <w:p w14:paraId="0BB9D55C" w14:textId="77777777" w:rsidR="005E30FD" w:rsidRPr="005E30FD" w:rsidRDefault="005E30FD" w:rsidP="005E30FD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</w:p>
    <w:p w14:paraId="7402885A" w14:textId="1DD7DE3F" w:rsidR="005E30FD" w:rsidRDefault="005E30FD" w:rsidP="005E30FD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 w:rsidRPr="005E30FD">
        <w:rPr>
          <w:b/>
          <w:lang w:val="ru-RU"/>
        </w:rPr>
        <w:t>Таблица 5</w:t>
      </w:r>
      <w:r>
        <w:rPr>
          <w:b/>
          <w:lang w:val="ru-RU"/>
        </w:rPr>
        <w:t xml:space="preserve"> -</w:t>
      </w:r>
      <w:r w:rsidRPr="005E30FD">
        <w:rPr>
          <w:b/>
          <w:lang w:val="ru-RU"/>
        </w:rPr>
        <w:t xml:space="preserve"> Смещение клиньев</w:t>
      </w:r>
    </w:p>
    <w:p w14:paraId="64C264D5" w14:textId="6371F48C" w:rsidR="005E30FD" w:rsidRDefault="005E30FD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4670"/>
      </w:tblGrid>
      <w:tr w:rsidR="009A3120" w:rsidRPr="009A3120" w14:paraId="441B4C5D" w14:textId="77777777" w:rsidTr="009A3120">
        <w:tc>
          <w:tcPr>
            <w:tcW w:w="4923" w:type="dxa"/>
            <w:tcBorders>
              <w:bottom w:val="double" w:sz="4" w:space="0" w:color="000000"/>
            </w:tcBorders>
          </w:tcPr>
          <w:p w14:paraId="6AB77F97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>Процент максимального усилия</w:t>
            </w:r>
          </w:p>
        </w:tc>
        <w:tc>
          <w:tcPr>
            <w:tcW w:w="4924" w:type="dxa"/>
            <w:tcBorders>
              <w:bottom w:val="double" w:sz="4" w:space="0" w:color="000000"/>
            </w:tcBorders>
          </w:tcPr>
          <w:p w14:paraId="1CA6BFDD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vertAlign w:val="superscript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 xml:space="preserve">Допустимое максимальное </w:t>
            </w:r>
            <w:proofErr w:type="spellStart"/>
            <w:r w:rsidRPr="009A3120">
              <w:rPr>
                <w:sz w:val="24"/>
                <w:szCs w:val="24"/>
                <w:lang w:val="ru-RU" w:eastAsia="zh-CN"/>
              </w:rPr>
              <w:t>смещение</w:t>
            </w:r>
            <w:r w:rsidRPr="009A3120">
              <w:rPr>
                <w:sz w:val="24"/>
                <w:szCs w:val="24"/>
                <w:vertAlign w:val="superscript"/>
                <w:lang w:val="ru-RU" w:eastAsia="zh-CN"/>
              </w:rPr>
              <w:t>а</w:t>
            </w:r>
            <w:proofErr w:type="spellEnd"/>
          </w:p>
        </w:tc>
      </w:tr>
      <w:tr w:rsidR="009A3120" w:rsidRPr="009A3120" w14:paraId="1B8D4B48" w14:textId="77777777" w:rsidTr="009A3120">
        <w:tc>
          <w:tcPr>
            <w:tcW w:w="4923" w:type="dxa"/>
            <w:tcBorders>
              <w:top w:val="double" w:sz="4" w:space="0" w:color="000000"/>
            </w:tcBorders>
          </w:tcPr>
          <w:p w14:paraId="664D65C6" w14:textId="3192E1CB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>от 0</w:t>
            </w:r>
            <w:r>
              <w:rPr>
                <w:sz w:val="24"/>
                <w:szCs w:val="24"/>
                <w:lang w:val="ru-RU" w:eastAsia="zh-CN"/>
              </w:rPr>
              <w:t xml:space="preserve"> </w:t>
            </w:r>
            <w:r w:rsidRPr="009A3120">
              <w:rPr>
                <w:sz w:val="24"/>
                <w:szCs w:val="24"/>
                <w:lang w:val="ru-RU" w:eastAsia="zh-CN"/>
              </w:rPr>
              <w:t>% до разрыва</w:t>
            </w:r>
          </w:p>
        </w:tc>
        <w:tc>
          <w:tcPr>
            <w:tcW w:w="4924" w:type="dxa"/>
            <w:tcBorders>
              <w:top w:val="double" w:sz="4" w:space="0" w:color="000000"/>
            </w:tcBorders>
          </w:tcPr>
          <w:p w14:paraId="42463C8A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>5</w:t>
            </w:r>
          </w:p>
        </w:tc>
      </w:tr>
      <w:tr w:rsidR="009A3120" w:rsidRPr="009A3120" w14:paraId="2D310FF2" w14:textId="77777777" w:rsidTr="000A26A2">
        <w:tc>
          <w:tcPr>
            <w:tcW w:w="4923" w:type="dxa"/>
          </w:tcPr>
          <w:p w14:paraId="168DD822" w14:textId="053609F4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>от 50</w:t>
            </w:r>
            <w:r>
              <w:rPr>
                <w:sz w:val="24"/>
                <w:szCs w:val="24"/>
                <w:lang w:val="ru-RU" w:eastAsia="zh-CN"/>
              </w:rPr>
              <w:t xml:space="preserve"> </w:t>
            </w:r>
            <w:r w:rsidRPr="009A3120">
              <w:rPr>
                <w:sz w:val="24"/>
                <w:szCs w:val="24"/>
                <w:lang w:val="ru-RU" w:eastAsia="zh-CN"/>
              </w:rPr>
              <w:t>% до разрыва</w:t>
            </w:r>
          </w:p>
        </w:tc>
        <w:tc>
          <w:tcPr>
            <w:tcW w:w="4924" w:type="dxa"/>
          </w:tcPr>
          <w:p w14:paraId="5AA9550F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>2,5</w:t>
            </w:r>
          </w:p>
        </w:tc>
      </w:tr>
      <w:tr w:rsidR="009A3120" w:rsidRPr="009A3120" w14:paraId="26C53D61" w14:textId="77777777" w:rsidTr="000A26A2">
        <w:tc>
          <w:tcPr>
            <w:tcW w:w="9847" w:type="dxa"/>
            <w:gridSpan w:val="2"/>
          </w:tcPr>
          <w:p w14:paraId="4E3D752E" w14:textId="77777777" w:rsidR="009A3120" w:rsidRPr="009A3120" w:rsidRDefault="009A3120" w:rsidP="009A3120">
            <w:pPr>
              <w:adjustRightInd w:val="0"/>
              <w:jc w:val="both"/>
              <w:rPr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vertAlign w:val="superscript"/>
                <w:lang w:val="ru-RU" w:eastAsia="zh-CN"/>
              </w:rPr>
              <w:t>а</w:t>
            </w:r>
            <w:r w:rsidRPr="009A3120">
              <w:rPr>
                <w:sz w:val="24"/>
                <w:szCs w:val="24"/>
                <w:lang w:val="ru-RU" w:eastAsia="zh-CN"/>
              </w:rPr>
              <w:t xml:space="preserve">   Притирка клиньев перед началом испытания не учитывается</w:t>
            </w:r>
          </w:p>
        </w:tc>
      </w:tr>
    </w:tbl>
    <w:p w14:paraId="25BF81C4" w14:textId="31FBC385" w:rsidR="005E30FD" w:rsidRDefault="005E30FD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F1BF15A" w14:textId="77777777" w:rsidR="009A3120" w:rsidRPr="009A3120" w:rsidRDefault="009A3120" w:rsidP="009A312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9A3120">
        <w:rPr>
          <w:lang w:val="ru-RU"/>
        </w:rPr>
        <w:t>12.3.4 Оправка</w:t>
      </w:r>
    </w:p>
    <w:p w14:paraId="7E06E541" w14:textId="7A159C06" w:rsidR="009A3120" w:rsidRPr="009A3120" w:rsidRDefault="009A3120" w:rsidP="009A3120">
      <w:pPr>
        <w:pStyle w:val="a3"/>
        <w:tabs>
          <w:tab w:val="left" w:pos="851"/>
        </w:tabs>
        <w:spacing w:before="2"/>
        <w:ind w:firstLine="567"/>
        <w:jc w:val="both"/>
      </w:pPr>
      <w:r w:rsidRPr="009A3120">
        <w:rPr>
          <w:lang w:val="ru-RU"/>
        </w:rPr>
        <w:t xml:space="preserve">Оправка должна быть изготовлена из инструментальной стали в соответствии с </w:t>
      </w:r>
      <w:r>
        <w:rPr>
          <w:lang w:val="ru-RU"/>
        </w:rPr>
        <w:br/>
      </w:r>
      <w:r w:rsidRPr="009A3120">
        <w:rPr>
          <w:lang w:val="en-US"/>
        </w:rPr>
        <w:t>ISO</w:t>
      </w:r>
      <w:r w:rsidRPr="009A3120">
        <w:rPr>
          <w:lang w:val="ru-RU"/>
        </w:rPr>
        <w:t xml:space="preserve"> 4957. </w:t>
      </w:r>
      <w:r w:rsidRPr="009A3120">
        <w:t>Химический состав</w:t>
      </w:r>
      <w:r w:rsidRPr="009A3120">
        <w:rPr>
          <w:lang w:val="ru-RU"/>
        </w:rPr>
        <w:t>,</w:t>
      </w:r>
      <w:r w:rsidRPr="009A3120">
        <w:t xml:space="preserve"> микроструктура и тепловая обработка должны быть такими, чтобы она была пластичной и имела высокую износоусточивость.</w:t>
      </w:r>
    </w:p>
    <w:p w14:paraId="6995ED77" w14:textId="77777777" w:rsidR="009A3120" w:rsidRPr="009A3120" w:rsidRDefault="009A3120" w:rsidP="009A312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9A3120">
        <w:t xml:space="preserve">Твердость поверхности должна составлять </w:t>
      </w:r>
      <w:r w:rsidRPr="009A3120">
        <w:rPr>
          <w:lang w:val="ru-RU"/>
        </w:rPr>
        <w:t xml:space="preserve">от </w:t>
      </w:r>
      <w:r w:rsidRPr="009A3120">
        <w:t xml:space="preserve">58 </w:t>
      </w:r>
      <w:r w:rsidRPr="009A3120">
        <w:rPr>
          <w:lang w:val="en-US"/>
        </w:rPr>
        <w:t>HRC</w:t>
      </w:r>
      <w:r w:rsidRPr="009A3120">
        <w:rPr>
          <w:lang w:val="ru-RU"/>
        </w:rPr>
        <w:t xml:space="preserve"> до 62 </w:t>
      </w:r>
      <w:r w:rsidRPr="009A3120">
        <w:rPr>
          <w:lang w:val="en-US"/>
        </w:rPr>
        <w:t>HRC</w:t>
      </w:r>
      <w:r w:rsidRPr="009A3120">
        <w:rPr>
          <w:lang w:val="ru-RU"/>
        </w:rPr>
        <w:t xml:space="preserve"> измеренные в соответствии с </w:t>
      </w:r>
      <w:r w:rsidRPr="009A3120">
        <w:rPr>
          <w:lang w:val="en-US"/>
        </w:rPr>
        <w:t>ISO</w:t>
      </w:r>
      <w:r w:rsidRPr="009A3120">
        <w:rPr>
          <w:lang w:val="ru-RU"/>
        </w:rPr>
        <w:t xml:space="preserve"> 6508-1.</w:t>
      </w:r>
    </w:p>
    <w:p w14:paraId="37C3DC00" w14:textId="77777777" w:rsidR="009A3120" w:rsidRPr="009A3120" w:rsidRDefault="009A3120" w:rsidP="009A312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9A3120">
        <w:rPr>
          <w:lang w:val="ru-RU"/>
        </w:rPr>
        <w:t xml:space="preserve">Обработка поверхности нового паза оправки должна иметь шероховатость, </w:t>
      </w:r>
      <w:r w:rsidRPr="009A3120">
        <w:rPr>
          <w:i/>
          <w:lang w:val="en-US"/>
        </w:rPr>
        <w:t>Ra</w:t>
      </w:r>
      <w:r w:rsidRPr="009A3120">
        <w:rPr>
          <w:lang w:val="ru-RU"/>
        </w:rPr>
        <w:t xml:space="preserve">, максимально 1,6 µа. </w:t>
      </w:r>
      <w:r w:rsidRPr="009A3120">
        <w:rPr>
          <w:i/>
          <w:lang w:val="en-US"/>
        </w:rPr>
        <w:t>Ra</w:t>
      </w:r>
      <w:r w:rsidRPr="009A3120">
        <w:rPr>
          <w:lang w:val="ru-RU"/>
        </w:rPr>
        <w:t xml:space="preserve"> определяется в </w:t>
      </w:r>
      <w:r w:rsidRPr="009A3120">
        <w:rPr>
          <w:lang w:val="en-US"/>
        </w:rPr>
        <w:t>ISO</w:t>
      </w:r>
      <w:r w:rsidRPr="009A3120">
        <w:rPr>
          <w:lang w:val="ru-RU"/>
        </w:rPr>
        <w:t xml:space="preserve"> 4287.</w:t>
      </w:r>
    </w:p>
    <w:p w14:paraId="6FDBC9CF" w14:textId="6D786622" w:rsidR="009A3120" w:rsidRPr="009A3120" w:rsidRDefault="009A3120" w:rsidP="009A312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9A3120">
        <w:rPr>
          <w:lang w:val="ru-RU"/>
        </w:rPr>
        <w:t xml:space="preserve">Размеры оправки (см. </w:t>
      </w:r>
      <w:r>
        <w:rPr>
          <w:lang w:val="ru-RU"/>
        </w:rPr>
        <w:t>р</w:t>
      </w:r>
      <w:r w:rsidRPr="009A3120">
        <w:rPr>
          <w:lang w:val="ru-RU"/>
        </w:rPr>
        <w:t xml:space="preserve">исунок 8) приведены в </w:t>
      </w:r>
      <w:r>
        <w:rPr>
          <w:lang w:val="ru-RU"/>
        </w:rPr>
        <w:t>т</w:t>
      </w:r>
      <w:r w:rsidRPr="009A3120">
        <w:rPr>
          <w:lang w:val="ru-RU"/>
        </w:rPr>
        <w:t>аблице 6.</w:t>
      </w:r>
    </w:p>
    <w:p w14:paraId="5DD9F3EC" w14:textId="77777777" w:rsidR="009A3120" w:rsidRPr="009A3120" w:rsidRDefault="009A3120" w:rsidP="009A3120">
      <w:pPr>
        <w:pStyle w:val="a3"/>
        <w:tabs>
          <w:tab w:val="left" w:pos="851"/>
        </w:tabs>
        <w:spacing w:before="2"/>
        <w:ind w:firstLine="567"/>
        <w:jc w:val="both"/>
      </w:pPr>
      <w:r w:rsidRPr="009A3120">
        <w:t>Оправки должны быть закреплены жестко так</w:t>
      </w:r>
      <w:r w:rsidRPr="009A3120">
        <w:rPr>
          <w:lang w:val="ru-RU"/>
        </w:rPr>
        <w:t>,</w:t>
      </w:r>
      <w:r w:rsidRPr="009A3120">
        <w:t xml:space="preserve"> чтобы любое вращение или другое движение было невозможно.</w:t>
      </w:r>
    </w:p>
    <w:p w14:paraId="0D6F89F7" w14:textId="77777777" w:rsidR="009A3120" w:rsidRPr="009A3120" w:rsidRDefault="009A3120" w:rsidP="009A3120">
      <w:pPr>
        <w:pStyle w:val="a3"/>
        <w:tabs>
          <w:tab w:val="left" w:pos="851"/>
        </w:tabs>
        <w:spacing w:before="2"/>
        <w:ind w:firstLine="567"/>
      </w:pPr>
    </w:p>
    <w:p w14:paraId="2288A35B" w14:textId="7CD6EBB0" w:rsidR="005E30FD" w:rsidRDefault="009A3120" w:rsidP="009A3120">
      <w:pPr>
        <w:pStyle w:val="a3"/>
        <w:tabs>
          <w:tab w:val="left" w:pos="851"/>
        </w:tabs>
        <w:spacing w:before="2"/>
        <w:jc w:val="center"/>
        <w:rPr>
          <w:lang w:val="ru-RU"/>
        </w:rPr>
      </w:pPr>
      <w:r w:rsidRPr="009A3120">
        <w:rPr>
          <w:b/>
          <w:lang w:val="ru-RU"/>
        </w:rPr>
        <w:t xml:space="preserve">Таблица 7 </w:t>
      </w:r>
      <w:r>
        <w:rPr>
          <w:b/>
          <w:lang w:val="ru-RU"/>
        </w:rPr>
        <w:t xml:space="preserve">- </w:t>
      </w:r>
      <w:r w:rsidRPr="009A3120">
        <w:rPr>
          <w:b/>
          <w:lang w:val="ru-RU"/>
        </w:rPr>
        <w:t>Размеры оправки</w:t>
      </w:r>
    </w:p>
    <w:p w14:paraId="3E9E2FD3" w14:textId="2D149A27" w:rsidR="005E30FD" w:rsidRDefault="005E30FD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1475"/>
        <w:gridCol w:w="1564"/>
        <w:gridCol w:w="1370"/>
      </w:tblGrid>
      <w:tr w:rsidR="009A3120" w:rsidRPr="009A3120" w14:paraId="0D9EB8B5" w14:textId="77777777" w:rsidTr="000A26A2">
        <w:tc>
          <w:tcPr>
            <w:tcW w:w="4928" w:type="dxa"/>
            <w:vMerge w:val="restart"/>
          </w:tcPr>
          <w:p w14:paraId="35FDE99D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>Параметр</w:t>
            </w:r>
          </w:p>
        </w:tc>
        <w:tc>
          <w:tcPr>
            <w:tcW w:w="4409" w:type="dxa"/>
            <w:gridSpan w:val="3"/>
          </w:tcPr>
          <w:p w14:paraId="68F8032D" w14:textId="381528D9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>Диаметр каната</w:t>
            </w:r>
            <w:r>
              <w:rPr>
                <w:sz w:val="24"/>
                <w:szCs w:val="24"/>
                <w:lang w:val="ru-RU" w:eastAsia="zh-CN"/>
              </w:rPr>
              <w:t>,</w:t>
            </w:r>
            <w:r w:rsidRPr="009A3120">
              <w:rPr>
                <w:sz w:val="24"/>
                <w:szCs w:val="24"/>
                <w:lang w:val="ru-RU" w:eastAsia="zh-CN"/>
              </w:rPr>
              <w:t xml:space="preserve"> мм</w:t>
            </w:r>
          </w:p>
        </w:tc>
      </w:tr>
      <w:tr w:rsidR="009A3120" w:rsidRPr="009A3120" w14:paraId="2F469590" w14:textId="77777777" w:rsidTr="009A3120">
        <w:tc>
          <w:tcPr>
            <w:tcW w:w="4928" w:type="dxa"/>
            <w:vMerge/>
            <w:tcBorders>
              <w:bottom w:val="double" w:sz="4" w:space="0" w:color="000000"/>
            </w:tcBorders>
          </w:tcPr>
          <w:p w14:paraId="1D20A5B0" w14:textId="77777777" w:rsidR="009A3120" w:rsidRPr="009A3120" w:rsidRDefault="009A3120" w:rsidP="009A3120">
            <w:pPr>
              <w:adjustRightInd w:val="0"/>
              <w:jc w:val="both"/>
              <w:rPr>
                <w:sz w:val="24"/>
                <w:szCs w:val="24"/>
                <w:lang w:val="ru-RU" w:eastAsia="zh-CN"/>
              </w:rPr>
            </w:pPr>
          </w:p>
        </w:tc>
        <w:tc>
          <w:tcPr>
            <w:tcW w:w="1475" w:type="dxa"/>
            <w:tcBorders>
              <w:bottom w:val="double" w:sz="4" w:space="0" w:color="000000"/>
            </w:tcBorders>
          </w:tcPr>
          <w:p w14:paraId="088111AE" w14:textId="77777777" w:rsidR="009A3120" w:rsidRPr="009A3120" w:rsidRDefault="009A3120" w:rsidP="009A3120">
            <w:pPr>
              <w:adjustRightInd w:val="0"/>
              <w:ind w:left="-108" w:right="-50"/>
              <w:jc w:val="center"/>
              <w:rPr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>12,5 – 13,0</w:t>
            </w:r>
          </w:p>
        </w:tc>
        <w:tc>
          <w:tcPr>
            <w:tcW w:w="1564" w:type="dxa"/>
            <w:tcBorders>
              <w:bottom w:val="double" w:sz="4" w:space="0" w:color="000000"/>
            </w:tcBorders>
          </w:tcPr>
          <w:p w14:paraId="5A8FF14A" w14:textId="77777777" w:rsidR="009A3120" w:rsidRPr="009A3120" w:rsidRDefault="009A3120" w:rsidP="009A3120">
            <w:pPr>
              <w:adjustRightInd w:val="0"/>
              <w:ind w:left="-24" w:right="-46"/>
              <w:jc w:val="center"/>
              <w:rPr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>15 - 16</w:t>
            </w:r>
          </w:p>
        </w:tc>
        <w:tc>
          <w:tcPr>
            <w:tcW w:w="1370" w:type="dxa"/>
            <w:tcBorders>
              <w:bottom w:val="double" w:sz="4" w:space="0" w:color="000000"/>
            </w:tcBorders>
          </w:tcPr>
          <w:p w14:paraId="5F287CBF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>17 - 18</w:t>
            </w:r>
          </w:p>
        </w:tc>
      </w:tr>
      <w:tr w:rsidR="009A3120" w:rsidRPr="009A3120" w14:paraId="5A029D0B" w14:textId="77777777" w:rsidTr="009A3120">
        <w:tc>
          <w:tcPr>
            <w:tcW w:w="4928" w:type="dxa"/>
            <w:tcBorders>
              <w:top w:val="double" w:sz="4" w:space="0" w:color="000000"/>
            </w:tcBorders>
          </w:tcPr>
          <w:p w14:paraId="41E4778D" w14:textId="77777777" w:rsidR="009A3120" w:rsidRPr="009A3120" w:rsidRDefault="009A3120" w:rsidP="009A3120">
            <w:pPr>
              <w:adjustRightInd w:val="0"/>
              <w:jc w:val="both"/>
              <w:rPr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 xml:space="preserve">Номинальный диаметр оправки, </w:t>
            </w:r>
            <w:r w:rsidRPr="009A3120">
              <w:rPr>
                <w:sz w:val="24"/>
                <w:szCs w:val="24"/>
                <w:lang w:val="en-US" w:eastAsia="zh-CN"/>
              </w:rPr>
              <w:t>d</w:t>
            </w:r>
            <w:r w:rsidRPr="009A3120">
              <w:rPr>
                <w:sz w:val="24"/>
                <w:szCs w:val="24"/>
                <w:vertAlign w:val="subscript"/>
                <w:lang w:val="en-US" w:eastAsia="zh-CN"/>
              </w:rPr>
              <w:t>a</w:t>
            </w:r>
            <w:r w:rsidRPr="009A3120">
              <w:rPr>
                <w:sz w:val="24"/>
                <w:szCs w:val="24"/>
                <w:lang w:val="ru-RU" w:eastAsia="zh-CN"/>
              </w:rPr>
              <w:t xml:space="preserve"> (мм)</w:t>
            </w:r>
          </w:p>
        </w:tc>
        <w:tc>
          <w:tcPr>
            <w:tcW w:w="1475" w:type="dxa"/>
            <w:tcBorders>
              <w:top w:val="double" w:sz="4" w:space="0" w:color="000000"/>
            </w:tcBorders>
          </w:tcPr>
          <w:p w14:paraId="74CB2593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>40</w:t>
            </w:r>
          </w:p>
        </w:tc>
        <w:tc>
          <w:tcPr>
            <w:tcW w:w="1564" w:type="dxa"/>
            <w:tcBorders>
              <w:top w:val="double" w:sz="4" w:space="0" w:color="000000"/>
            </w:tcBorders>
          </w:tcPr>
          <w:p w14:paraId="306D71F0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>49</w:t>
            </w:r>
          </w:p>
        </w:tc>
        <w:tc>
          <w:tcPr>
            <w:tcW w:w="1370" w:type="dxa"/>
            <w:tcBorders>
              <w:top w:val="double" w:sz="4" w:space="0" w:color="000000"/>
            </w:tcBorders>
          </w:tcPr>
          <w:p w14:paraId="71B8CFA3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>59</w:t>
            </w:r>
          </w:p>
        </w:tc>
      </w:tr>
      <w:tr w:rsidR="009A3120" w:rsidRPr="009A3120" w14:paraId="269AF803" w14:textId="77777777" w:rsidTr="000A26A2">
        <w:tc>
          <w:tcPr>
            <w:tcW w:w="4928" w:type="dxa"/>
          </w:tcPr>
          <w:p w14:paraId="314FA084" w14:textId="77777777" w:rsidR="009A3120" w:rsidRPr="009A3120" w:rsidRDefault="009A3120" w:rsidP="009A3120">
            <w:pPr>
              <w:adjustRightInd w:val="0"/>
              <w:jc w:val="both"/>
              <w:rPr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>Угол флангов паза</w:t>
            </w:r>
          </w:p>
        </w:tc>
        <w:tc>
          <w:tcPr>
            <w:tcW w:w="1475" w:type="dxa"/>
          </w:tcPr>
          <w:p w14:paraId="56CDA28C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>60°</w:t>
            </w:r>
            <w:r w:rsidRPr="009A3120">
              <w:rPr>
                <w:sz w:val="24"/>
                <w:szCs w:val="24"/>
                <w:lang w:val="en-US" w:eastAsia="zh-CN"/>
              </w:rPr>
              <w:t xml:space="preserve"> </w:t>
            </w:r>
            <w:r w:rsidRPr="009A3120">
              <w:rPr>
                <w:sz w:val="24"/>
                <w:szCs w:val="24"/>
                <w:lang w:val="ru-RU" w:eastAsia="zh-CN"/>
              </w:rPr>
              <w:t>±</w:t>
            </w:r>
            <w:r w:rsidRPr="009A3120">
              <w:rPr>
                <w:sz w:val="24"/>
                <w:szCs w:val="24"/>
                <w:lang w:val="en-US" w:eastAsia="zh-CN"/>
              </w:rPr>
              <w:t xml:space="preserve"> </w:t>
            </w:r>
            <w:r w:rsidRPr="009A3120">
              <w:rPr>
                <w:sz w:val="24"/>
                <w:szCs w:val="24"/>
                <w:lang w:val="ru-RU" w:eastAsia="zh-CN"/>
              </w:rPr>
              <w:t>12</w:t>
            </w:r>
            <w:r w:rsidRPr="009A3120">
              <w:rPr>
                <w:sz w:val="24"/>
                <w:szCs w:val="24"/>
                <w:lang w:val="en-US" w:eastAsia="zh-CN"/>
              </w:rPr>
              <w:t>’</w:t>
            </w:r>
          </w:p>
        </w:tc>
        <w:tc>
          <w:tcPr>
            <w:tcW w:w="1564" w:type="dxa"/>
          </w:tcPr>
          <w:p w14:paraId="29E1B059" w14:textId="77777777" w:rsidR="009A3120" w:rsidRPr="009A3120" w:rsidRDefault="009A3120" w:rsidP="009A3120">
            <w:pPr>
              <w:adjustRightInd w:val="0"/>
              <w:rPr>
                <w:rFonts w:ascii="Arial" w:hAnsi="Arial" w:cs="Arial"/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>60°</w:t>
            </w:r>
            <w:r w:rsidRPr="009A3120">
              <w:rPr>
                <w:sz w:val="24"/>
                <w:szCs w:val="24"/>
                <w:lang w:val="en-US" w:eastAsia="zh-CN"/>
              </w:rPr>
              <w:t xml:space="preserve"> </w:t>
            </w:r>
            <w:r w:rsidRPr="009A3120">
              <w:rPr>
                <w:sz w:val="24"/>
                <w:szCs w:val="24"/>
                <w:lang w:val="ru-RU" w:eastAsia="zh-CN"/>
              </w:rPr>
              <w:t>±</w:t>
            </w:r>
            <w:r w:rsidRPr="009A3120">
              <w:rPr>
                <w:sz w:val="24"/>
                <w:szCs w:val="24"/>
                <w:lang w:val="en-US" w:eastAsia="zh-CN"/>
              </w:rPr>
              <w:t xml:space="preserve"> </w:t>
            </w:r>
            <w:r w:rsidRPr="009A3120">
              <w:rPr>
                <w:sz w:val="24"/>
                <w:szCs w:val="24"/>
                <w:lang w:val="ru-RU" w:eastAsia="zh-CN"/>
              </w:rPr>
              <w:t>12</w:t>
            </w:r>
            <w:r w:rsidRPr="009A3120">
              <w:rPr>
                <w:sz w:val="24"/>
                <w:szCs w:val="24"/>
                <w:lang w:val="en-US" w:eastAsia="zh-CN"/>
              </w:rPr>
              <w:t>’</w:t>
            </w:r>
          </w:p>
        </w:tc>
        <w:tc>
          <w:tcPr>
            <w:tcW w:w="1370" w:type="dxa"/>
          </w:tcPr>
          <w:p w14:paraId="523717DA" w14:textId="77777777" w:rsidR="009A3120" w:rsidRPr="009A3120" w:rsidRDefault="009A3120" w:rsidP="009A3120">
            <w:pPr>
              <w:adjustRightInd w:val="0"/>
              <w:rPr>
                <w:rFonts w:ascii="Arial" w:hAnsi="Arial" w:cs="Arial"/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>60°</w:t>
            </w:r>
            <w:r w:rsidRPr="009A3120">
              <w:rPr>
                <w:sz w:val="24"/>
                <w:szCs w:val="24"/>
                <w:lang w:val="en-US" w:eastAsia="zh-CN"/>
              </w:rPr>
              <w:t xml:space="preserve"> </w:t>
            </w:r>
            <w:r w:rsidRPr="009A3120">
              <w:rPr>
                <w:sz w:val="24"/>
                <w:szCs w:val="24"/>
                <w:lang w:val="ru-RU" w:eastAsia="zh-CN"/>
              </w:rPr>
              <w:t>±</w:t>
            </w:r>
            <w:r w:rsidRPr="009A3120">
              <w:rPr>
                <w:sz w:val="24"/>
                <w:szCs w:val="24"/>
                <w:lang w:val="en-US" w:eastAsia="zh-CN"/>
              </w:rPr>
              <w:t xml:space="preserve"> </w:t>
            </w:r>
            <w:r w:rsidRPr="009A3120">
              <w:rPr>
                <w:sz w:val="24"/>
                <w:szCs w:val="24"/>
                <w:lang w:val="ru-RU" w:eastAsia="zh-CN"/>
              </w:rPr>
              <w:t>12</w:t>
            </w:r>
            <w:r w:rsidRPr="009A3120">
              <w:rPr>
                <w:sz w:val="24"/>
                <w:szCs w:val="24"/>
                <w:lang w:val="en-US" w:eastAsia="zh-CN"/>
              </w:rPr>
              <w:t>’</w:t>
            </w:r>
          </w:p>
        </w:tc>
      </w:tr>
      <w:tr w:rsidR="009A3120" w:rsidRPr="009A3120" w14:paraId="66359B65" w14:textId="77777777" w:rsidTr="000A26A2">
        <w:tc>
          <w:tcPr>
            <w:tcW w:w="4928" w:type="dxa"/>
          </w:tcPr>
          <w:p w14:paraId="2229618F" w14:textId="77777777" w:rsidR="009A3120" w:rsidRPr="009A3120" w:rsidRDefault="009A3120" w:rsidP="009A3120">
            <w:pPr>
              <w:adjustRightInd w:val="0"/>
              <w:jc w:val="both"/>
              <w:rPr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 xml:space="preserve">Радиус у основы паза, </w:t>
            </w:r>
            <w:r w:rsidRPr="009A3120">
              <w:rPr>
                <w:sz w:val="24"/>
                <w:szCs w:val="24"/>
                <w:lang w:val="en-US" w:eastAsia="zh-CN"/>
              </w:rPr>
              <w:t>R</w:t>
            </w:r>
            <w:r w:rsidRPr="009A3120">
              <w:rPr>
                <w:sz w:val="24"/>
                <w:szCs w:val="24"/>
                <w:lang w:val="ru-RU" w:eastAsia="zh-CN"/>
              </w:rPr>
              <w:t xml:space="preserve"> (</w:t>
            </w:r>
            <w:r w:rsidRPr="009A3120">
              <w:rPr>
                <w:sz w:val="24"/>
                <w:szCs w:val="24"/>
                <w:lang w:eastAsia="zh-CN"/>
              </w:rPr>
              <w:t>мм</w:t>
            </w:r>
            <w:r w:rsidRPr="009A3120">
              <w:rPr>
                <w:sz w:val="24"/>
                <w:szCs w:val="24"/>
                <w:lang w:val="ru-RU" w:eastAsia="zh-CN"/>
              </w:rPr>
              <w:t>)</w:t>
            </w:r>
          </w:p>
        </w:tc>
        <w:tc>
          <w:tcPr>
            <w:tcW w:w="1475" w:type="dxa"/>
          </w:tcPr>
          <w:p w14:paraId="289075F4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r w:rsidRPr="009A3120">
              <w:rPr>
                <w:sz w:val="24"/>
                <w:szCs w:val="24"/>
                <w:lang w:val="en-US" w:eastAsia="zh-CN"/>
              </w:rPr>
              <w:t xml:space="preserve">2 </w:t>
            </w:r>
            <w:r w:rsidRPr="009A3120">
              <w:rPr>
                <w:sz w:val="24"/>
                <w:szCs w:val="24"/>
                <w:lang w:val="ru-RU" w:eastAsia="zh-CN"/>
              </w:rPr>
              <w:t>±</w:t>
            </w:r>
            <w:r w:rsidRPr="009A3120">
              <w:rPr>
                <w:sz w:val="24"/>
                <w:szCs w:val="24"/>
                <w:lang w:val="en-US" w:eastAsia="zh-CN"/>
              </w:rPr>
              <w:t xml:space="preserve"> 0,</w:t>
            </w:r>
            <w:r w:rsidRPr="009A3120">
              <w:rPr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1564" w:type="dxa"/>
          </w:tcPr>
          <w:p w14:paraId="4909E4A9" w14:textId="77777777" w:rsidR="009A3120" w:rsidRPr="009A3120" w:rsidRDefault="009A3120" w:rsidP="009A3120">
            <w:pPr>
              <w:adjustRightInd w:val="0"/>
              <w:rPr>
                <w:rFonts w:ascii="Arial" w:hAnsi="Arial" w:cs="Arial"/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en-US" w:eastAsia="zh-CN"/>
              </w:rPr>
              <w:t xml:space="preserve">2 </w:t>
            </w:r>
            <w:r w:rsidRPr="009A3120">
              <w:rPr>
                <w:sz w:val="24"/>
                <w:szCs w:val="24"/>
                <w:lang w:val="ru-RU" w:eastAsia="zh-CN"/>
              </w:rPr>
              <w:t>±</w:t>
            </w:r>
            <w:r w:rsidRPr="009A3120">
              <w:rPr>
                <w:sz w:val="24"/>
                <w:szCs w:val="24"/>
                <w:lang w:val="en-US" w:eastAsia="zh-CN"/>
              </w:rPr>
              <w:t xml:space="preserve"> 0,</w:t>
            </w:r>
            <w:r w:rsidRPr="009A3120">
              <w:rPr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1370" w:type="dxa"/>
          </w:tcPr>
          <w:p w14:paraId="1B960B20" w14:textId="77777777" w:rsidR="009A3120" w:rsidRPr="009A3120" w:rsidRDefault="009A3120" w:rsidP="009A3120">
            <w:pPr>
              <w:adjustRightInd w:val="0"/>
              <w:rPr>
                <w:rFonts w:ascii="Arial" w:hAnsi="Arial" w:cs="Arial"/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en-US" w:eastAsia="zh-CN"/>
              </w:rPr>
              <w:t xml:space="preserve">2 </w:t>
            </w:r>
            <w:r w:rsidRPr="009A3120">
              <w:rPr>
                <w:sz w:val="24"/>
                <w:szCs w:val="24"/>
                <w:lang w:val="ru-RU" w:eastAsia="zh-CN"/>
              </w:rPr>
              <w:t>±</w:t>
            </w:r>
            <w:r w:rsidRPr="009A3120">
              <w:rPr>
                <w:sz w:val="24"/>
                <w:szCs w:val="24"/>
                <w:lang w:val="en-US" w:eastAsia="zh-CN"/>
              </w:rPr>
              <w:t xml:space="preserve"> 0,</w:t>
            </w:r>
            <w:r w:rsidRPr="009A3120">
              <w:rPr>
                <w:sz w:val="24"/>
                <w:szCs w:val="24"/>
                <w:lang w:val="ru-RU" w:eastAsia="zh-CN"/>
              </w:rPr>
              <w:t>2</w:t>
            </w:r>
          </w:p>
        </w:tc>
      </w:tr>
      <w:tr w:rsidR="009A3120" w:rsidRPr="009A3120" w14:paraId="2958FB7F" w14:textId="77777777" w:rsidTr="000A26A2">
        <w:tc>
          <w:tcPr>
            <w:tcW w:w="4928" w:type="dxa"/>
          </w:tcPr>
          <w:p w14:paraId="31976A8D" w14:textId="77777777" w:rsidR="009A3120" w:rsidRPr="009A3120" w:rsidRDefault="009A3120" w:rsidP="009A3120">
            <w:pPr>
              <w:adjustRightInd w:val="0"/>
              <w:jc w:val="both"/>
              <w:rPr>
                <w:sz w:val="24"/>
                <w:szCs w:val="24"/>
                <w:lang w:val="en-US" w:eastAsia="zh-CN"/>
              </w:rPr>
            </w:pPr>
            <w:r w:rsidRPr="009A3120">
              <w:rPr>
                <w:sz w:val="24"/>
                <w:szCs w:val="24"/>
                <w:lang w:eastAsia="zh-CN"/>
              </w:rPr>
              <w:t xml:space="preserve">Глубина паза, </w:t>
            </w:r>
            <w:r w:rsidRPr="009A3120">
              <w:rPr>
                <w:sz w:val="24"/>
                <w:szCs w:val="24"/>
                <w:lang w:val="en-US" w:eastAsia="zh-CN"/>
              </w:rPr>
              <w:t>G (</w:t>
            </w:r>
            <w:r w:rsidRPr="009A3120">
              <w:rPr>
                <w:sz w:val="24"/>
                <w:szCs w:val="24"/>
                <w:lang w:val="ru-RU" w:eastAsia="zh-CN"/>
              </w:rPr>
              <w:t>мм</w:t>
            </w:r>
            <w:r w:rsidRPr="009A3120">
              <w:rPr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1475" w:type="dxa"/>
          </w:tcPr>
          <w:p w14:paraId="18DF7C8A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r w:rsidRPr="009A3120">
              <w:rPr>
                <w:sz w:val="24"/>
                <w:szCs w:val="24"/>
                <w:lang w:val="en-US" w:eastAsia="zh-CN"/>
              </w:rPr>
              <w:t>7,6</w:t>
            </w:r>
          </w:p>
        </w:tc>
        <w:tc>
          <w:tcPr>
            <w:tcW w:w="1564" w:type="dxa"/>
          </w:tcPr>
          <w:p w14:paraId="50B98164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r w:rsidRPr="009A3120">
              <w:rPr>
                <w:sz w:val="24"/>
                <w:szCs w:val="24"/>
                <w:lang w:val="en-US" w:eastAsia="zh-CN"/>
              </w:rPr>
              <w:t>9,5</w:t>
            </w:r>
          </w:p>
        </w:tc>
        <w:tc>
          <w:tcPr>
            <w:tcW w:w="1370" w:type="dxa"/>
          </w:tcPr>
          <w:p w14:paraId="77A5A933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r w:rsidRPr="009A3120">
              <w:rPr>
                <w:sz w:val="24"/>
                <w:szCs w:val="24"/>
                <w:lang w:val="en-US" w:eastAsia="zh-CN"/>
              </w:rPr>
              <w:t>12</w:t>
            </w:r>
          </w:p>
        </w:tc>
      </w:tr>
      <w:tr w:rsidR="009A3120" w:rsidRPr="009A3120" w14:paraId="6AC47A6B" w14:textId="77777777" w:rsidTr="000A26A2">
        <w:tc>
          <w:tcPr>
            <w:tcW w:w="4928" w:type="dxa"/>
          </w:tcPr>
          <w:p w14:paraId="55B4F540" w14:textId="77777777" w:rsidR="009A3120" w:rsidRPr="009A3120" w:rsidRDefault="009A3120" w:rsidP="009A3120">
            <w:pPr>
              <w:adjustRightInd w:val="0"/>
              <w:jc w:val="both"/>
              <w:rPr>
                <w:sz w:val="24"/>
                <w:szCs w:val="24"/>
                <w:lang w:eastAsia="zh-CN"/>
              </w:rPr>
            </w:pPr>
            <w:r w:rsidRPr="009A3120">
              <w:rPr>
                <w:sz w:val="24"/>
                <w:szCs w:val="24"/>
                <w:lang w:eastAsia="zh-CN"/>
              </w:rPr>
              <w:t xml:space="preserve">Ширина паза, в номинальном диаметре оправки, </w:t>
            </w:r>
            <w:r w:rsidRPr="009A3120">
              <w:rPr>
                <w:sz w:val="24"/>
                <w:szCs w:val="24"/>
                <w:lang w:val="en-US" w:eastAsia="zh-CN"/>
              </w:rPr>
              <w:t>d</w:t>
            </w:r>
            <w:r w:rsidRPr="009A3120">
              <w:rPr>
                <w:sz w:val="24"/>
                <w:szCs w:val="24"/>
                <w:vertAlign w:val="subscript"/>
                <w:lang w:val="en-US" w:eastAsia="zh-CN"/>
              </w:rPr>
              <w:t>a</w:t>
            </w:r>
            <w:r w:rsidRPr="009A3120">
              <w:rPr>
                <w:sz w:val="24"/>
                <w:szCs w:val="24"/>
                <w:lang w:val="ru-RU" w:eastAsia="zh-CN"/>
              </w:rPr>
              <w:t xml:space="preserve"> (</w:t>
            </w:r>
            <w:r w:rsidRPr="009A3120">
              <w:rPr>
                <w:sz w:val="24"/>
                <w:szCs w:val="24"/>
                <w:lang w:eastAsia="zh-CN"/>
              </w:rPr>
              <w:t>мм</w:t>
            </w:r>
            <w:r w:rsidRPr="009A3120">
              <w:rPr>
                <w:sz w:val="24"/>
                <w:szCs w:val="24"/>
                <w:lang w:val="ru-RU" w:eastAsia="zh-CN"/>
              </w:rPr>
              <w:t>)</w:t>
            </w:r>
            <w:r w:rsidRPr="009A3120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475" w:type="dxa"/>
          </w:tcPr>
          <w:p w14:paraId="1A318858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r w:rsidRPr="009A3120">
              <w:rPr>
                <w:sz w:val="24"/>
                <w:szCs w:val="24"/>
                <w:lang w:val="en-US" w:eastAsia="zh-CN"/>
              </w:rPr>
              <w:t>14,4</w:t>
            </w:r>
          </w:p>
        </w:tc>
        <w:tc>
          <w:tcPr>
            <w:tcW w:w="1564" w:type="dxa"/>
          </w:tcPr>
          <w:p w14:paraId="7948679D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r w:rsidRPr="009A3120">
              <w:rPr>
                <w:sz w:val="24"/>
                <w:szCs w:val="24"/>
                <w:lang w:val="en-US" w:eastAsia="zh-CN"/>
              </w:rPr>
              <w:t>17,9</w:t>
            </w:r>
          </w:p>
        </w:tc>
        <w:tc>
          <w:tcPr>
            <w:tcW w:w="1370" w:type="dxa"/>
          </w:tcPr>
          <w:p w14:paraId="69BBF575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r w:rsidRPr="009A3120">
              <w:rPr>
                <w:sz w:val="24"/>
                <w:szCs w:val="24"/>
                <w:lang w:val="en-US" w:eastAsia="zh-CN"/>
              </w:rPr>
              <w:t>21,9</w:t>
            </w:r>
          </w:p>
        </w:tc>
      </w:tr>
      <w:tr w:rsidR="009A3120" w:rsidRPr="009A3120" w14:paraId="66F90CA8" w14:textId="77777777" w:rsidTr="000A26A2">
        <w:tc>
          <w:tcPr>
            <w:tcW w:w="4928" w:type="dxa"/>
          </w:tcPr>
          <w:p w14:paraId="0E9950D0" w14:textId="77777777" w:rsidR="009A3120" w:rsidRPr="009A3120" w:rsidRDefault="009A3120" w:rsidP="009A3120">
            <w:pPr>
              <w:adjustRightInd w:val="0"/>
              <w:jc w:val="both"/>
              <w:rPr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ru-RU" w:eastAsia="zh-CN"/>
              </w:rPr>
              <w:t xml:space="preserve">Внутренний диаметр, </w:t>
            </w:r>
            <w:r w:rsidRPr="009A3120">
              <w:rPr>
                <w:sz w:val="24"/>
                <w:szCs w:val="24"/>
                <w:lang w:val="en-US" w:eastAsia="zh-CN"/>
              </w:rPr>
              <w:t>d</w:t>
            </w:r>
            <w:r w:rsidRPr="009A3120">
              <w:rPr>
                <w:sz w:val="24"/>
                <w:szCs w:val="24"/>
                <w:vertAlign w:val="subscript"/>
                <w:lang w:val="en-US" w:eastAsia="zh-CN"/>
              </w:rPr>
              <w:t>i</w:t>
            </w:r>
            <w:r w:rsidRPr="009A3120">
              <w:rPr>
                <w:sz w:val="24"/>
                <w:szCs w:val="24"/>
                <w:lang w:val="ru-RU" w:eastAsia="zh-CN"/>
              </w:rPr>
              <w:t xml:space="preserve"> паза (мм)</w:t>
            </w:r>
          </w:p>
        </w:tc>
        <w:tc>
          <w:tcPr>
            <w:tcW w:w="1475" w:type="dxa"/>
          </w:tcPr>
          <w:p w14:paraId="2ABDEB4B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r w:rsidRPr="009A3120">
              <w:rPr>
                <w:sz w:val="24"/>
                <w:szCs w:val="24"/>
                <w:lang w:val="en-US" w:eastAsia="zh-CN"/>
              </w:rPr>
              <w:t>24,7 ± 0,1</w:t>
            </w:r>
          </w:p>
        </w:tc>
        <w:tc>
          <w:tcPr>
            <w:tcW w:w="1564" w:type="dxa"/>
          </w:tcPr>
          <w:p w14:paraId="52F86AC5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r w:rsidRPr="009A3120">
              <w:rPr>
                <w:sz w:val="24"/>
                <w:szCs w:val="24"/>
                <w:lang w:val="en-US" w:eastAsia="zh-CN"/>
              </w:rPr>
              <w:t>29,9 ± 0,1</w:t>
            </w:r>
          </w:p>
        </w:tc>
        <w:tc>
          <w:tcPr>
            <w:tcW w:w="1370" w:type="dxa"/>
          </w:tcPr>
          <w:p w14:paraId="1F24EF32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r w:rsidRPr="009A3120">
              <w:rPr>
                <w:sz w:val="24"/>
                <w:szCs w:val="24"/>
                <w:lang w:val="en-US" w:eastAsia="zh-CN"/>
              </w:rPr>
              <w:t>34,9 ± 0,1</w:t>
            </w:r>
          </w:p>
        </w:tc>
      </w:tr>
      <w:tr w:rsidR="009A3120" w:rsidRPr="009A3120" w14:paraId="1F83A7D3" w14:textId="77777777" w:rsidTr="000A26A2">
        <w:tc>
          <w:tcPr>
            <w:tcW w:w="4928" w:type="dxa"/>
          </w:tcPr>
          <w:p w14:paraId="7B676B69" w14:textId="77777777" w:rsidR="009A3120" w:rsidRPr="009A3120" w:rsidRDefault="009A3120" w:rsidP="009A3120">
            <w:pPr>
              <w:adjustRightInd w:val="0"/>
              <w:jc w:val="both"/>
              <w:rPr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eastAsia="zh-CN"/>
              </w:rPr>
              <w:lastRenderedPageBreak/>
              <w:t xml:space="preserve">Диаметр с двумя цилиндрами в пазе, </w:t>
            </w:r>
            <w:proofErr w:type="spellStart"/>
            <w:r w:rsidRPr="009A3120">
              <w:rPr>
                <w:sz w:val="24"/>
                <w:szCs w:val="24"/>
                <w:lang w:val="en-US" w:eastAsia="zh-CN"/>
              </w:rPr>
              <w:t>d</w:t>
            </w:r>
            <w:r w:rsidRPr="009A3120">
              <w:rPr>
                <w:sz w:val="24"/>
                <w:szCs w:val="24"/>
                <w:vertAlign w:val="subscript"/>
                <w:lang w:val="en-US" w:eastAsia="zh-CN"/>
              </w:rPr>
              <w:t>b</w:t>
            </w:r>
            <w:proofErr w:type="spellEnd"/>
            <w:r w:rsidRPr="009A3120">
              <w:rPr>
                <w:sz w:val="24"/>
                <w:szCs w:val="24"/>
                <w:lang w:val="ru-RU" w:eastAsia="zh-CN"/>
              </w:rPr>
              <w:t>, (мм)</w:t>
            </w:r>
          </w:p>
        </w:tc>
        <w:tc>
          <w:tcPr>
            <w:tcW w:w="1475" w:type="dxa"/>
          </w:tcPr>
          <w:p w14:paraId="499087F1" w14:textId="77777777" w:rsidR="009A3120" w:rsidRPr="009A3120" w:rsidRDefault="009A3120" w:rsidP="009A3120">
            <w:pPr>
              <w:adjustRightInd w:val="0"/>
              <w:rPr>
                <w:rFonts w:ascii="Arial" w:hAnsi="Arial" w:cs="Arial"/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en-US" w:eastAsia="zh-CN"/>
              </w:rPr>
              <w:t>57,0 ± 0,1</w:t>
            </w:r>
          </w:p>
        </w:tc>
        <w:tc>
          <w:tcPr>
            <w:tcW w:w="1564" w:type="dxa"/>
          </w:tcPr>
          <w:p w14:paraId="48BBF880" w14:textId="77777777" w:rsidR="009A3120" w:rsidRPr="009A3120" w:rsidRDefault="009A3120" w:rsidP="009A3120">
            <w:pPr>
              <w:adjustRightInd w:val="0"/>
              <w:rPr>
                <w:rFonts w:ascii="Arial" w:hAnsi="Arial" w:cs="Arial"/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en-US" w:eastAsia="zh-CN"/>
              </w:rPr>
              <w:t>72,0 ± 0,1</w:t>
            </w:r>
          </w:p>
        </w:tc>
        <w:tc>
          <w:tcPr>
            <w:tcW w:w="1370" w:type="dxa"/>
          </w:tcPr>
          <w:p w14:paraId="6E391912" w14:textId="77777777" w:rsidR="009A3120" w:rsidRPr="009A3120" w:rsidRDefault="009A3120" w:rsidP="009A3120">
            <w:pPr>
              <w:adjustRightInd w:val="0"/>
              <w:rPr>
                <w:rFonts w:ascii="Arial" w:hAnsi="Arial" w:cs="Arial"/>
                <w:sz w:val="24"/>
                <w:szCs w:val="24"/>
                <w:lang w:val="ru-RU" w:eastAsia="zh-CN"/>
              </w:rPr>
            </w:pPr>
            <w:r w:rsidRPr="009A3120">
              <w:rPr>
                <w:sz w:val="24"/>
                <w:szCs w:val="24"/>
                <w:lang w:val="en-US" w:eastAsia="zh-CN"/>
              </w:rPr>
              <w:t>81,0 ± 0,1</w:t>
            </w:r>
          </w:p>
        </w:tc>
      </w:tr>
      <w:tr w:rsidR="009A3120" w:rsidRPr="009A3120" w14:paraId="5EA4E920" w14:textId="77777777" w:rsidTr="000A26A2">
        <w:tc>
          <w:tcPr>
            <w:tcW w:w="4928" w:type="dxa"/>
          </w:tcPr>
          <w:p w14:paraId="18CA0CDE" w14:textId="77777777" w:rsidR="009A3120" w:rsidRPr="009A3120" w:rsidRDefault="009A3120" w:rsidP="009A3120">
            <w:pPr>
              <w:adjustRightInd w:val="0"/>
              <w:jc w:val="both"/>
              <w:rPr>
                <w:sz w:val="24"/>
                <w:szCs w:val="24"/>
                <w:lang w:eastAsia="zh-CN"/>
              </w:rPr>
            </w:pPr>
            <w:r w:rsidRPr="009A3120">
              <w:rPr>
                <w:sz w:val="24"/>
                <w:szCs w:val="24"/>
                <w:lang w:eastAsia="zh-CN"/>
              </w:rPr>
              <w:t xml:space="preserve">Диаметр цилиндра счетчика, </w:t>
            </w:r>
            <w:r w:rsidRPr="009A3120">
              <w:rPr>
                <w:sz w:val="24"/>
                <w:szCs w:val="24"/>
                <w:lang w:val="en-US" w:eastAsia="zh-CN"/>
              </w:rPr>
              <w:t>d</w:t>
            </w:r>
            <w:r w:rsidRPr="009A3120">
              <w:rPr>
                <w:sz w:val="24"/>
                <w:szCs w:val="24"/>
                <w:vertAlign w:val="subscript"/>
                <w:lang w:val="en-US" w:eastAsia="zh-CN"/>
              </w:rPr>
              <w:t>e</w:t>
            </w:r>
            <w:r w:rsidRPr="009A3120">
              <w:rPr>
                <w:sz w:val="24"/>
                <w:szCs w:val="24"/>
                <w:lang w:val="ru-RU" w:eastAsia="zh-CN"/>
              </w:rPr>
              <w:t xml:space="preserve"> (мм)</w:t>
            </w:r>
          </w:p>
        </w:tc>
        <w:tc>
          <w:tcPr>
            <w:tcW w:w="1475" w:type="dxa"/>
          </w:tcPr>
          <w:p w14:paraId="1A5C5181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r w:rsidRPr="009A3120">
              <w:rPr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564" w:type="dxa"/>
          </w:tcPr>
          <w:p w14:paraId="62AF85D2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r w:rsidRPr="009A3120">
              <w:rPr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370" w:type="dxa"/>
          </w:tcPr>
          <w:p w14:paraId="02ADBFD4" w14:textId="77777777" w:rsidR="009A3120" w:rsidRPr="009A3120" w:rsidRDefault="009A3120" w:rsidP="009A3120">
            <w:pPr>
              <w:adjustRightInd w:val="0"/>
              <w:jc w:val="center"/>
              <w:rPr>
                <w:sz w:val="24"/>
                <w:szCs w:val="24"/>
                <w:lang w:val="en-US" w:eastAsia="zh-CN"/>
              </w:rPr>
            </w:pPr>
            <w:r w:rsidRPr="009A3120">
              <w:rPr>
                <w:sz w:val="24"/>
                <w:szCs w:val="24"/>
                <w:lang w:val="en-US" w:eastAsia="zh-CN"/>
              </w:rPr>
              <w:t>20</w:t>
            </w:r>
          </w:p>
        </w:tc>
      </w:tr>
    </w:tbl>
    <w:p w14:paraId="0A6A9B2B" w14:textId="3B4CC11F" w:rsidR="005E30FD" w:rsidRDefault="005E30FD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A99973C" w14:textId="6D65CF69" w:rsidR="005E30FD" w:rsidRDefault="009A3120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9A3120">
        <w:rPr>
          <w:noProof/>
          <w:sz w:val="28"/>
          <w:szCs w:val="28"/>
          <w:lang w:val="en-US"/>
        </w:rPr>
        <w:drawing>
          <wp:inline distT="0" distB="0" distL="0" distR="0" wp14:anchorId="75D2EE85" wp14:editId="07CE56A3">
            <wp:extent cx="5942330" cy="5516556"/>
            <wp:effectExtent l="0" t="0" r="1270" b="8255"/>
            <wp:docPr id="1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330" cy="5516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FBD25" w14:textId="77777777" w:rsidR="009A3120" w:rsidRDefault="009A3120" w:rsidP="009A3120">
      <w:pPr>
        <w:pStyle w:val="a3"/>
        <w:tabs>
          <w:tab w:val="left" w:pos="851"/>
        </w:tabs>
        <w:spacing w:before="2"/>
        <w:ind w:firstLine="567"/>
        <w:jc w:val="center"/>
        <w:rPr>
          <w:b/>
          <w:lang w:val="ru-RU"/>
        </w:rPr>
      </w:pPr>
    </w:p>
    <w:p w14:paraId="0EA33B0A" w14:textId="3E6BED69" w:rsidR="005E30FD" w:rsidRPr="009A3120" w:rsidRDefault="009A3120" w:rsidP="009A3120">
      <w:pPr>
        <w:pStyle w:val="a3"/>
        <w:tabs>
          <w:tab w:val="left" w:pos="851"/>
        </w:tabs>
        <w:spacing w:before="2"/>
        <w:ind w:firstLine="567"/>
        <w:jc w:val="center"/>
        <w:rPr>
          <w:b/>
          <w:lang w:val="ru-RU"/>
        </w:rPr>
      </w:pPr>
      <w:r w:rsidRPr="009A3120">
        <w:rPr>
          <w:b/>
          <w:lang w:val="ru-RU"/>
        </w:rPr>
        <w:t>Рисунок 6 - Оправки</w:t>
      </w:r>
    </w:p>
    <w:p w14:paraId="63EBB5B1" w14:textId="7EB8EAD2" w:rsidR="005E30FD" w:rsidRDefault="005E30FD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36ECC90" w14:textId="77777777" w:rsidR="00A564E1" w:rsidRPr="00A564E1" w:rsidRDefault="00A564E1" w:rsidP="00A564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A564E1">
        <w:rPr>
          <w:lang w:val="ru-RU"/>
        </w:rPr>
        <w:t>12.3.5 Загрузочное устройство</w:t>
      </w:r>
    </w:p>
    <w:p w14:paraId="5CAA935E" w14:textId="063BEE25" w:rsidR="00A564E1" w:rsidRPr="00A564E1" w:rsidRDefault="00A564E1" w:rsidP="00A564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A564E1">
        <w:rPr>
          <w:lang w:val="ru-RU"/>
        </w:rPr>
        <w:t xml:space="preserve">Загрузочное устройство, предпочтительно с использованием измерительного устройства, должны калиброваться в соответствии с </w:t>
      </w:r>
      <w:r w:rsidRPr="00A564E1">
        <w:rPr>
          <w:lang w:val="en-US"/>
        </w:rPr>
        <w:t>ISO</w:t>
      </w:r>
      <w:r w:rsidRPr="00A564E1">
        <w:rPr>
          <w:lang w:val="ru-RU"/>
        </w:rPr>
        <w:t xml:space="preserve"> 7500-1. </w:t>
      </w:r>
      <w:r w:rsidRPr="00A564E1">
        <w:t>Точность должна составлять</w:t>
      </w:r>
      <w:r w:rsidRPr="00A564E1">
        <w:rPr>
          <w:lang w:val="ru-RU"/>
        </w:rPr>
        <w:t>,</w:t>
      </w:r>
      <w:r w:rsidRPr="00A564E1">
        <w:t xml:space="preserve"> по меньшей мере, ± 1</w:t>
      </w:r>
      <w:r>
        <w:rPr>
          <w:lang w:val="ru-RU"/>
        </w:rPr>
        <w:t xml:space="preserve"> </w:t>
      </w:r>
      <w:r w:rsidRPr="00A564E1">
        <w:t>% указанного усилия для усилий ≥</w:t>
      </w:r>
      <w:r w:rsidRPr="00A564E1">
        <w:rPr>
          <w:lang w:val="ru-RU"/>
        </w:rPr>
        <w:t xml:space="preserve"> 10</w:t>
      </w:r>
      <w:r>
        <w:rPr>
          <w:lang w:val="ru-RU"/>
        </w:rPr>
        <w:t xml:space="preserve"> </w:t>
      </w:r>
      <w:r w:rsidRPr="00A564E1">
        <w:rPr>
          <w:lang w:val="ru-RU"/>
        </w:rPr>
        <w:t>% общего диапазона усилия.</w:t>
      </w:r>
    </w:p>
    <w:p w14:paraId="16E45BF0" w14:textId="57FDA865" w:rsidR="00A564E1" w:rsidRPr="00A564E1" w:rsidRDefault="00A564E1" w:rsidP="00A564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A564E1">
        <w:rPr>
          <w:lang w:val="ru-RU"/>
        </w:rPr>
        <w:t xml:space="preserve">Скорость нагрузки должна регулироваться. Настоящая скорость должна управляться при испытании так, </w:t>
      </w:r>
      <w:proofErr w:type="gramStart"/>
      <w:r w:rsidRPr="00A564E1">
        <w:rPr>
          <w:lang w:val="ru-RU"/>
        </w:rPr>
        <w:t>чтобы</w:t>
      </w:r>
      <w:proofErr w:type="gramEnd"/>
      <w:r w:rsidRPr="00A564E1">
        <w:rPr>
          <w:lang w:val="ru-RU"/>
        </w:rPr>
        <w:t xml:space="preserve"> когда усилие повышалось на 50</w:t>
      </w:r>
      <w:r>
        <w:rPr>
          <w:lang w:val="ru-RU"/>
        </w:rPr>
        <w:t xml:space="preserve"> </w:t>
      </w:r>
      <w:r w:rsidRPr="00A564E1">
        <w:rPr>
          <w:lang w:val="ru-RU"/>
        </w:rPr>
        <w:t>% предполагаемой разрушающей силы, скорость должна быть в диапазоне от 30</w:t>
      </w:r>
      <w:r>
        <w:rPr>
          <w:lang w:val="ru-RU"/>
        </w:rPr>
        <w:t xml:space="preserve"> </w:t>
      </w:r>
      <w:r w:rsidRPr="00A564E1">
        <w:rPr>
          <w:lang w:val="ru-RU"/>
        </w:rPr>
        <w:t>МПа∙с</w:t>
      </w:r>
      <w:r w:rsidRPr="00A564E1">
        <w:rPr>
          <w:vertAlign w:val="superscript"/>
          <w:lang w:val="ru-RU"/>
        </w:rPr>
        <w:t>-1</w:t>
      </w:r>
      <w:r w:rsidRPr="00A564E1">
        <w:rPr>
          <w:lang w:val="ru-RU"/>
        </w:rPr>
        <w:t xml:space="preserve"> до 60 МПа∙с</w:t>
      </w:r>
      <w:r w:rsidRPr="00A564E1">
        <w:rPr>
          <w:vertAlign w:val="superscript"/>
          <w:lang w:val="ru-RU"/>
        </w:rPr>
        <w:t>-1</w:t>
      </w:r>
      <w:r w:rsidRPr="00A564E1">
        <w:rPr>
          <w:lang w:val="ru-RU"/>
        </w:rPr>
        <w:t xml:space="preserve"> (или диапазон скорости деформаций 15 × 10</w:t>
      </w:r>
      <w:r w:rsidRPr="00A564E1">
        <w:rPr>
          <w:vertAlign w:val="superscript"/>
          <w:lang w:val="ru-RU"/>
        </w:rPr>
        <w:t>-5</w:t>
      </w:r>
      <w:r w:rsidRPr="00A564E1">
        <w:rPr>
          <w:lang w:val="ru-RU"/>
        </w:rPr>
        <w:t xml:space="preserve"> с</w:t>
      </w:r>
      <w:r w:rsidRPr="00A564E1">
        <w:rPr>
          <w:vertAlign w:val="superscript"/>
          <w:lang w:val="ru-RU"/>
        </w:rPr>
        <w:t>-1</w:t>
      </w:r>
      <w:r w:rsidRPr="00A564E1">
        <w:rPr>
          <w:lang w:val="ru-RU"/>
        </w:rPr>
        <w:t xml:space="preserve"> до 30 × 10</w:t>
      </w:r>
      <w:r w:rsidRPr="00A564E1">
        <w:rPr>
          <w:vertAlign w:val="superscript"/>
          <w:lang w:val="ru-RU"/>
        </w:rPr>
        <w:t>-5</w:t>
      </w:r>
      <w:r w:rsidRPr="00A564E1">
        <w:rPr>
          <w:lang w:val="ru-RU"/>
        </w:rPr>
        <w:t xml:space="preserve"> с</w:t>
      </w:r>
      <w:r w:rsidRPr="00A564E1">
        <w:rPr>
          <w:vertAlign w:val="superscript"/>
          <w:lang w:val="ru-RU"/>
        </w:rPr>
        <w:t>-1</w:t>
      </w:r>
      <w:r w:rsidRPr="00A564E1">
        <w:rPr>
          <w:lang w:val="ru-RU"/>
        </w:rPr>
        <w:t xml:space="preserve"> если испытание управляется натяжением). Настоящая скорость должна затем поддерживаться до разрушения образца.</w:t>
      </w:r>
    </w:p>
    <w:p w14:paraId="51A7B10C" w14:textId="36ABE4B2" w:rsidR="00A564E1" w:rsidRDefault="00A564E1" w:rsidP="00A564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B714DD6" w14:textId="77777777" w:rsidR="00A564E1" w:rsidRPr="00A564E1" w:rsidRDefault="00A564E1" w:rsidP="00A564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93FEF4E" w14:textId="77777777" w:rsidR="00A564E1" w:rsidRPr="00A564E1" w:rsidRDefault="00A564E1" w:rsidP="00A564E1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A564E1">
        <w:rPr>
          <w:b/>
          <w:lang w:val="ru-RU"/>
        </w:rPr>
        <w:lastRenderedPageBreak/>
        <w:t>12.4 Процедура испытания</w:t>
      </w:r>
    </w:p>
    <w:p w14:paraId="5446B8DB" w14:textId="77777777" w:rsidR="00A564E1" w:rsidRDefault="00A564E1" w:rsidP="00A564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4CC43ED" w14:textId="204A0FA4" w:rsidR="00A564E1" w:rsidRPr="00A564E1" w:rsidRDefault="00A564E1" w:rsidP="00A564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A564E1">
        <w:rPr>
          <w:lang w:val="ru-RU"/>
        </w:rPr>
        <w:t>Поверхность паза оправки должна быть тщательно очищена (см. 11.4.1) до начала любого испытания. Если канат слегка закручен, образец для испытаний должен быть уложен в паз так, чтобы кривизна была в таком же направлении, как и отклонение при испытании.</w:t>
      </w:r>
    </w:p>
    <w:p w14:paraId="7B56A499" w14:textId="77777777" w:rsidR="00A564E1" w:rsidRPr="00A564E1" w:rsidRDefault="00A564E1" w:rsidP="00A564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A564E1">
        <w:rPr>
          <w:lang w:val="ru-RU"/>
        </w:rPr>
        <w:t xml:space="preserve">Точная настройка образца для испытаний должна подтверждаться после установки в </w:t>
      </w:r>
      <w:proofErr w:type="spellStart"/>
      <w:r w:rsidRPr="00A564E1">
        <w:rPr>
          <w:lang w:val="ru-RU"/>
        </w:rPr>
        <w:t>анкеровках</w:t>
      </w:r>
      <w:proofErr w:type="spellEnd"/>
      <w:r w:rsidRPr="00A564E1">
        <w:rPr>
          <w:lang w:val="ru-RU"/>
        </w:rPr>
        <w:t xml:space="preserve"> и перед применением любого усилия. В ходе загрузки, эффективность зажатия </w:t>
      </w:r>
      <w:proofErr w:type="spellStart"/>
      <w:r w:rsidRPr="00A564E1">
        <w:rPr>
          <w:lang w:val="ru-RU"/>
        </w:rPr>
        <w:t>анкеровок</w:t>
      </w:r>
      <w:proofErr w:type="spellEnd"/>
      <w:r w:rsidRPr="00A564E1">
        <w:rPr>
          <w:lang w:val="ru-RU"/>
        </w:rPr>
        <w:t xml:space="preserve"> должна проверяться для недопущения скольжения между канатом и тисками </w:t>
      </w:r>
      <w:proofErr w:type="spellStart"/>
      <w:r w:rsidRPr="00A564E1">
        <w:rPr>
          <w:lang w:val="ru-RU"/>
        </w:rPr>
        <w:t>анкеровок</w:t>
      </w:r>
      <w:proofErr w:type="spellEnd"/>
      <w:r w:rsidRPr="00A564E1">
        <w:rPr>
          <w:lang w:val="ru-RU"/>
        </w:rPr>
        <w:t>.</w:t>
      </w:r>
    </w:p>
    <w:p w14:paraId="45F5890D" w14:textId="77777777" w:rsidR="00A564E1" w:rsidRPr="00A564E1" w:rsidRDefault="00A564E1" w:rsidP="00A564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A564E1">
        <w:rPr>
          <w:lang w:val="ru-RU"/>
        </w:rPr>
        <w:t>Скорость загрузки должна соответствовать 12.3.5.</w:t>
      </w:r>
    </w:p>
    <w:p w14:paraId="7797A125" w14:textId="77777777" w:rsidR="00A564E1" w:rsidRPr="00A564E1" w:rsidRDefault="00A564E1" w:rsidP="00A564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A564E1">
        <w:rPr>
          <w:lang w:val="ru-RU"/>
        </w:rPr>
        <w:t>Испытание считается недействительным, если разрыв одного или нескольких проволок каната не происходит при контакте с оправкой.</w:t>
      </w:r>
    </w:p>
    <w:p w14:paraId="17157FAB" w14:textId="496B990C" w:rsidR="005E30FD" w:rsidRDefault="00A564E1" w:rsidP="00A564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A564E1">
        <w:rPr>
          <w:lang w:val="ru-RU"/>
        </w:rPr>
        <w:t xml:space="preserve">Значение </w:t>
      </w:r>
      <w:proofErr w:type="gramStart"/>
      <w:r w:rsidRPr="00A564E1">
        <w:rPr>
          <w:lang w:val="en-US"/>
        </w:rPr>
        <w:t>F</w:t>
      </w:r>
      <w:r w:rsidRPr="00A564E1">
        <w:rPr>
          <w:vertAlign w:val="subscript"/>
          <w:lang w:val="en-US"/>
        </w:rPr>
        <w:t>a</w:t>
      </w:r>
      <w:r w:rsidRPr="00A564E1">
        <w:rPr>
          <w:vertAlign w:val="subscript"/>
          <w:lang w:val="ru-RU"/>
        </w:rPr>
        <w:t>,</w:t>
      </w:r>
      <w:proofErr w:type="spellStart"/>
      <w:r w:rsidRPr="00A564E1">
        <w:rPr>
          <w:vertAlign w:val="subscript"/>
          <w:lang w:val="en-US"/>
        </w:rPr>
        <w:t>i</w:t>
      </w:r>
      <w:proofErr w:type="spellEnd"/>
      <w:proofErr w:type="gramEnd"/>
      <w:r w:rsidRPr="00A564E1">
        <w:rPr>
          <w:lang w:val="ru-RU"/>
        </w:rPr>
        <w:t xml:space="preserve"> для действительного испытания должно регистрироваться с точностью, указанной в 12.3.5. Соответствующее значение </w:t>
      </w:r>
      <w:r w:rsidRPr="00A564E1">
        <w:rPr>
          <w:lang w:val="en-US"/>
        </w:rPr>
        <w:t>D</w:t>
      </w:r>
      <w:r w:rsidRPr="00A564E1">
        <w:rPr>
          <w:vertAlign w:val="subscript"/>
          <w:lang w:val="en-US"/>
        </w:rPr>
        <w:t>i</w:t>
      </w:r>
      <w:r w:rsidRPr="00A564E1">
        <w:rPr>
          <w:lang w:val="ru-RU"/>
        </w:rPr>
        <w:t xml:space="preserve"> должен рассчитываться из </w:t>
      </w:r>
      <w:r w:rsidRPr="00A564E1">
        <w:rPr>
          <w:lang w:val="en-US"/>
        </w:rPr>
        <w:t>F</w:t>
      </w:r>
      <w:r w:rsidRPr="00A564E1">
        <w:rPr>
          <w:vertAlign w:val="subscript"/>
          <w:lang w:val="en-US"/>
        </w:rPr>
        <w:t>a</w:t>
      </w:r>
      <w:r w:rsidRPr="00A564E1">
        <w:rPr>
          <w:vertAlign w:val="subscript"/>
          <w:lang w:val="ru-RU"/>
        </w:rPr>
        <w:t>,</w:t>
      </w:r>
      <w:proofErr w:type="spellStart"/>
      <w:r w:rsidRPr="00A564E1">
        <w:rPr>
          <w:vertAlign w:val="subscript"/>
          <w:lang w:val="en-US"/>
        </w:rPr>
        <w:t>i</w:t>
      </w:r>
      <w:proofErr w:type="spellEnd"/>
      <w:r w:rsidRPr="00A564E1">
        <w:rPr>
          <w:lang w:val="ru-RU"/>
        </w:rPr>
        <w:t xml:space="preserve"> следующим образом и должны регистрироваться:</w:t>
      </w:r>
    </w:p>
    <w:p w14:paraId="3FDB3B93" w14:textId="01A4939E" w:rsidR="00A564E1" w:rsidRDefault="00A564E1" w:rsidP="00A564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1BFD24B" w14:textId="48EE7B11" w:rsidR="00A564E1" w:rsidRDefault="00831191" w:rsidP="00A564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 xml:space="preserve">                                                 </w:t>
      </w:r>
      <w:r w:rsidRPr="00831191">
        <w:rPr>
          <w:rFonts w:ascii="Helvetica" w:hAnsi="Helvetica" w:cs="Helvetica"/>
          <w:noProof/>
          <w:color w:val="000000"/>
          <w:sz w:val="20"/>
          <w:szCs w:val="20"/>
          <w:lang w:val="en-US"/>
        </w:rPr>
        <w:drawing>
          <wp:inline distT="0" distB="0" distL="0" distR="0" wp14:anchorId="1EB2FEE7" wp14:editId="53E9B4B1">
            <wp:extent cx="1562100" cy="266700"/>
            <wp:effectExtent l="0" t="0" r="0" b="0"/>
            <wp:docPr id="17" name="Рисунок 11" descr="mml_m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mml_m16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                                                    </w:t>
      </w:r>
      <w:r w:rsidRPr="00831191">
        <w:rPr>
          <w:lang w:val="ru-RU"/>
        </w:rPr>
        <w:t>(6)</w:t>
      </w:r>
    </w:p>
    <w:p w14:paraId="2D62DDA2" w14:textId="00589D25" w:rsidR="00A564E1" w:rsidRDefault="00A564E1" w:rsidP="00A564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29157CD" w14:textId="0451CAC4" w:rsidR="00A564E1" w:rsidRDefault="00831191" w:rsidP="00A564E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831191">
        <w:rPr>
          <w:lang w:val="ru-RU"/>
        </w:rPr>
        <w:t xml:space="preserve">Значение </w:t>
      </w:r>
      <w:r w:rsidRPr="00831191">
        <w:rPr>
          <w:lang w:val="en-US"/>
        </w:rPr>
        <w:t>D</w:t>
      </w:r>
      <w:r w:rsidRPr="00831191">
        <w:rPr>
          <w:lang w:val="ru-RU"/>
        </w:rPr>
        <w:t xml:space="preserve"> должно рассчитываться как среднее значение пяти значений </w:t>
      </w:r>
      <w:r w:rsidRPr="00831191">
        <w:rPr>
          <w:lang w:val="en-US"/>
        </w:rPr>
        <w:t>D</w:t>
      </w:r>
      <w:r w:rsidRPr="00831191">
        <w:rPr>
          <w:vertAlign w:val="subscript"/>
          <w:lang w:val="en-US"/>
        </w:rPr>
        <w:t>i</w:t>
      </w:r>
      <w:r w:rsidRPr="00831191">
        <w:rPr>
          <w:lang w:val="ru-RU"/>
        </w:rPr>
        <w:t>, как приведено формулой 7:</w:t>
      </w:r>
    </w:p>
    <w:p w14:paraId="30273025" w14:textId="6BB61574" w:rsidR="007673E3" w:rsidRDefault="007673E3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361EA52" w14:textId="458ADACC" w:rsidR="00831191" w:rsidRDefault="00831191" w:rsidP="00831191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</w:t>
      </w:r>
      <w:r w:rsidRPr="00831191">
        <w:rPr>
          <w:noProof/>
          <w:sz w:val="28"/>
          <w:szCs w:val="28"/>
          <w:lang w:val="en-US"/>
        </w:rPr>
        <w:drawing>
          <wp:inline distT="0" distB="0" distL="0" distR="0" wp14:anchorId="10C44F60" wp14:editId="5625C06F">
            <wp:extent cx="714375" cy="542925"/>
            <wp:effectExtent l="0" t="0" r="9525" b="9525"/>
            <wp:docPr id="20" name="Рисунок 9" descr="mml_m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mml_m18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                                                               </w:t>
      </w:r>
      <w:r w:rsidRPr="00831191">
        <w:rPr>
          <w:lang w:val="ru-RU"/>
        </w:rPr>
        <w:t>(</w:t>
      </w:r>
      <w:r>
        <w:rPr>
          <w:lang w:val="ru-RU"/>
        </w:rPr>
        <w:t>7</w:t>
      </w:r>
      <w:r w:rsidRPr="00831191">
        <w:rPr>
          <w:lang w:val="ru-RU"/>
        </w:rPr>
        <w:t>)</w:t>
      </w:r>
    </w:p>
    <w:p w14:paraId="7849DADB" w14:textId="180714BE" w:rsidR="00831191" w:rsidRDefault="00831191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49B6A59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  <w:lang w:val="ru-RU"/>
        </w:rPr>
      </w:pPr>
      <w:r w:rsidRPr="00436757">
        <w:rPr>
          <w:b/>
          <w:lang w:val="ru-RU"/>
        </w:rPr>
        <w:t>13 Химический анализ</w:t>
      </w:r>
    </w:p>
    <w:p w14:paraId="10EABEF3" w14:textId="77777777" w:rsid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94B9A7E" w14:textId="6D091801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В общем случае, химический состав определяется спектрометрическим методом.</w:t>
      </w:r>
    </w:p>
    <w:p w14:paraId="7472BC85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В случае возникновения разногласий в аналитических методах, химический состав определяется методом, определенным в одном из соответствующих Международных стандартов.</w:t>
      </w:r>
    </w:p>
    <w:p w14:paraId="0727BF23" w14:textId="77777777" w:rsid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sz w:val="20"/>
        </w:rPr>
      </w:pPr>
    </w:p>
    <w:p w14:paraId="70B737F8" w14:textId="08678A0D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436757">
        <w:rPr>
          <w:sz w:val="20"/>
        </w:rPr>
        <w:t>Примечание</w:t>
      </w:r>
      <w:r w:rsidRPr="00436757">
        <w:rPr>
          <w:sz w:val="20"/>
          <w:lang w:val="ru-RU"/>
        </w:rPr>
        <w:t xml:space="preserve"> - Перечень соответствующих международных стандартов для определения химического состава приведен в</w:t>
      </w:r>
      <w:r w:rsidRPr="00436757">
        <w:rPr>
          <w:sz w:val="20"/>
        </w:rPr>
        <w:t xml:space="preserve"> </w:t>
      </w:r>
      <w:r w:rsidRPr="00436757">
        <w:rPr>
          <w:sz w:val="20"/>
          <w:lang w:val="ru-RU"/>
        </w:rPr>
        <w:t>Библиографии.</w:t>
      </w:r>
    </w:p>
    <w:p w14:paraId="3FEB1676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8C97FF7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436757">
        <w:rPr>
          <w:b/>
          <w:lang w:val="ru-RU"/>
        </w:rPr>
        <w:t>14 Измерение геометрических параметров</w:t>
      </w:r>
      <w:bookmarkStart w:id="29" w:name="_Toc295688387"/>
    </w:p>
    <w:p w14:paraId="660E38F9" w14:textId="77777777" w:rsid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253EEB11" w14:textId="6D1F5509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436757">
        <w:rPr>
          <w:b/>
          <w:lang w:val="ru-RU"/>
        </w:rPr>
        <w:t>14.1 Испытательный образец</w:t>
      </w:r>
      <w:bookmarkEnd w:id="29"/>
    </w:p>
    <w:p w14:paraId="0F48CC39" w14:textId="77777777" w:rsid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9CCB7D3" w14:textId="3FCDBB61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 xml:space="preserve">Применяются общие положения, содержащиеся в </w:t>
      </w:r>
      <w:r>
        <w:rPr>
          <w:lang w:val="ru-RU"/>
        </w:rPr>
        <w:t xml:space="preserve">разделе </w:t>
      </w:r>
      <w:r w:rsidRPr="00436757">
        <w:rPr>
          <w:lang w:val="ru-RU"/>
        </w:rPr>
        <w:t>4.</w:t>
      </w:r>
    </w:p>
    <w:p w14:paraId="3DB512E3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Длина образца для испытаний должна быть достаточной для измерений в соответствии с п.14.3.</w:t>
      </w:r>
      <w:bookmarkStart w:id="30" w:name="_Toc295688388"/>
    </w:p>
    <w:p w14:paraId="66A26468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EF2D0BB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  <w:lang w:val="ru-RU"/>
        </w:rPr>
      </w:pPr>
      <w:r w:rsidRPr="00436757">
        <w:rPr>
          <w:b/>
          <w:lang w:val="ru-RU"/>
        </w:rPr>
        <w:t>14.2 Испытательное оборудование</w:t>
      </w:r>
      <w:bookmarkEnd w:id="30"/>
    </w:p>
    <w:p w14:paraId="4985A671" w14:textId="77777777" w:rsid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43E85CD" w14:textId="7C89B22F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Геометрические параметры должны измеряться инструментами с разрешением не менее следующих значений:</w:t>
      </w:r>
    </w:p>
    <w:p w14:paraId="2D9FEAA8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rFonts w:ascii="Cambria Math" w:hAnsi="Cambria Math" w:cs="Cambria Math"/>
          <w:lang w:val="ru-RU"/>
        </w:rPr>
        <w:t>⎯</w:t>
      </w:r>
      <w:r w:rsidRPr="00436757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0,01 мм"/>
        </w:smartTagPr>
        <w:r w:rsidRPr="00436757">
          <w:rPr>
            <w:lang w:val="ru-RU"/>
          </w:rPr>
          <w:t>0,01 мм</w:t>
        </w:r>
      </w:smartTag>
      <w:r w:rsidRPr="00436757">
        <w:rPr>
          <w:lang w:val="ru-RU"/>
        </w:rPr>
        <w:t xml:space="preserve"> для высоты ребер (для брусков или проволоки после закалки и отпуска) и </w:t>
      </w:r>
      <w:r w:rsidRPr="00436757">
        <w:rPr>
          <w:lang w:val="ru-RU"/>
        </w:rPr>
        <w:lastRenderedPageBreak/>
        <w:t>глубины углублений (для углубленной холоднотянутой проволоки и каната);</w:t>
      </w:r>
    </w:p>
    <w:p w14:paraId="6AF9F90F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rFonts w:ascii="Cambria Math" w:hAnsi="Cambria Math" w:cs="Cambria Math"/>
          <w:lang w:val="ru-RU"/>
        </w:rPr>
        <w:t>⎯</w:t>
      </w:r>
      <w:r w:rsidRPr="00436757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0,05 мм"/>
        </w:smartTagPr>
        <w:r w:rsidRPr="00436757">
          <w:rPr>
            <w:lang w:val="ru-RU"/>
          </w:rPr>
          <w:t>0,05 мм</w:t>
        </w:r>
      </w:smartTag>
      <w:r w:rsidRPr="00436757">
        <w:rPr>
          <w:lang w:val="ru-RU"/>
        </w:rPr>
        <w:t xml:space="preserve"> зазора между ребрами или углублениями двух соседних ребер или рядами отступов;</w:t>
      </w:r>
    </w:p>
    <w:p w14:paraId="12D49FF9" w14:textId="1EF0C60F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rFonts w:ascii="Cambria Math" w:hAnsi="Cambria Math" w:cs="Cambria Math"/>
          <w:lang w:val="ru-RU"/>
        </w:rPr>
        <w:t>⎯</w:t>
      </w:r>
      <w:r w:rsidRPr="00436757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0,5 мм"/>
        </w:smartTagPr>
        <w:r w:rsidRPr="00436757">
          <w:rPr>
            <w:lang w:val="ru-RU"/>
          </w:rPr>
          <w:t>0,5 мм</w:t>
        </w:r>
      </w:smartTag>
      <w:r w:rsidRPr="00436757">
        <w:rPr>
          <w:lang w:val="ru-RU"/>
        </w:rPr>
        <w:t xml:space="preserve"> для измерения расстояний между ребрами или углублениями при определении ребер или рас</w:t>
      </w:r>
      <w:r>
        <w:rPr>
          <w:lang w:val="ru-RU"/>
        </w:rPr>
        <w:t>стояния между углублениями (см.</w:t>
      </w:r>
      <w:r w:rsidRPr="00436757">
        <w:rPr>
          <w:lang w:val="ru-RU"/>
        </w:rPr>
        <w:t>14.3.1.3 и 14.3.2.3), длина углублений (см.14.3.2.4) ил</w:t>
      </w:r>
      <w:r>
        <w:rPr>
          <w:lang w:val="ru-RU"/>
        </w:rPr>
        <w:t>и длина шага для канатов (см.</w:t>
      </w:r>
      <w:r w:rsidRPr="00436757">
        <w:rPr>
          <w:lang w:val="ru-RU"/>
        </w:rPr>
        <w:t>14.3.3);</w:t>
      </w:r>
    </w:p>
    <w:p w14:paraId="0209E01D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rFonts w:ascii="Cambria Math" w:hAnsi="Cambria Math" w:cs="Cambria Math"/>
          <w:lang w:val="ru-RU"/>
        </w:rPr>
        <w:t>⎯</w:t>
      </w:r>
      <w:r w:rsidRPr="00436757">
        <w:rPr>
          <w:lang w:val="ru-RU"/>
        </w:rPr>
        <w:t xml:space="preserve"> один градус для наклона между ребрами или углублениями и продольной осью проволоки или бруска.</w:t>
      </w:r>
      <w:bookmarkStart w:id="31" w:name="_Toc295688389"/>
    </w:p>
    <w:p w14:paraId="4FE7650B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B1C2CCA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436757">
        <w:rPr>
          <w:b/>
          <w:lang w:val="ru-RU"/>
        </w:rPr>
        <w:t>14.3 Процедуры испытаний</w:t>
      </w:r>
      <w:bookmarkStart w:id="32" w:name="_Toc295688390"/>
      <w:bookmarkEnd w:id="31"/>
    </w:p>
    <w:p w14:paraId="6EE6FBD3" w14:textId="77777777" w:rsid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02EF3168" w14:textId="0BF91D55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14.3.1 Измерения ребер</w:t>
      </w:r>
      <w:bookmarkStart w:id="33" w:name="_Toc295688391"/>
      <w:bookmarkEnd w:id="32"/>
    </w:p>
    <w:p w14:paraId="2D47052D" w14:textId="49AF74C2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bCs/>
          <w:lang w:val="ru-RU"/>
        </w:rPr>
      </w:pPr>
      <w:r w:rsidRPr="00436757">
        <w:rPr>
          <w:lang w:val="ru-RU"/>
        </w:rPr>
        <w:t>14.3.1.1 Высота в наивысшей точке (</w:t>
      </w:r>
      <w:proofErr w:type="spellStart"/>
      <w:r w:rsidRPr="00436757">
        <w:rPr>
          <w:i/>
          <w:iCs/>
          <w:lang w:val="en-US"/>
        </w:rPr>
        <w:t>a</w:t>
      </w:r>
      <w:r w:rsidRPr="00436757">
        <w:rPr>
          <w:vertAlign w:val="subscript"/>
          <w:lang w:val="en-US"/>
        </w:rPr>
        <w:t>max</w:t>
      </w:r>
      <w:proofErr w:type="spellEnd"/>
      <w:r w:rsidRPr="00436757">
        <w:rPr>
          <w:lang w:val="ru-RU"/>
        </w:rPr>
        <w:t>)</w:t>
      </w:r>
      <w:bookmarkEnd w:id="33"/>
    </w:p>
    <w:p w14:paraId="189E5124" w14:textId="136DA7A6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</w:pPr>
      <w:r w:rsidRPr="00436757">
        <w:rPr>
          <w:lang w:val="ru-RU"/>
        </w:rPr>
        <w:t>Высота ребер в наивысшей точке (</w:t>
      </w:r>
      <w:proofErr w:type="spellStart"/>
      <w:r w:rsidRPr="00436757">
        <w:rPr>
          <w:i/>
          <w:iCs/>
          <w:lang w:val="en-US"/>
        </w:rPr>
        <w:t>a</w:t>
      </w:r>
      <w:r w:rsidRPr="00436757">
        <w:rPr>
          <w:vertAlign w:val="subscript"/>
          <w:lang w:val="en-US"/>
        </w:rPr>
        <w:t>max</w:t>
      </w:r>
      <w:proofErr w:type="spellEnd"/>
      <w:r w:rsidRPr="00436757">
        <w:rPr>
          <w:lang w:val="ru-RU"/>
        </w:rPr>
        <w:t xml:space="preserve">) должна определяться измерением </w:t>
      </w:r>
      <w:r>
        <w:rPr>
          <w:lang w:val="ru-RU"/>
        </w:rPr>
        <w:br/>
      </w:r>
      <w:r w:rsidRPr="00436757">
        <w:rPr>
          <w:lang w:val="ru-RU"/>
        </w:rPr>
        <w:t xml:space="preserve">высоты </w:t>
      </w:r>
      <w:r w:rsidRPr="00436757">
        <w:rPr>
          <w:lang w:val="en-US"/>
        </w:rPr>
        <w:t>n</w:t>
      </w:r>
      <w:r w:rsidRPr="00436757">
        <w:rPr>
          <w:lang w:val="ru-RU"/>
        </w:rPr>
        <w:t xml:space="preserve"> (</w:t>
      </w:r>
      <w:r w:rsidRPr="00436757">
        <w:rPr>
          <w:lang w:val="en-US"/>
        </w:rPr>
        <w:t>n</w:t>
      </w:r>
      <w:r w:rsidRPr="00436757">
        <w:rPr>
          <w:lang w:val="ru-RU"/>
        </w:rPr>
        <w:t xml:space="preserve"> ≥ 5) отдельных ребер </w:t>
      </w:r>
      <w:r w:rsidRPr="00436757">
        <w:t>в каждом ряду в наивысшей точке и расчетом среднего значения всех полученных отдельных значений.</w:t>
      </w:r>
    </w:p>
    <w:p w14:paraId="45D544F5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bCs/>
          <w:lang w:val="ru-RU"/>
        </w:rPr>
      </w:pPr>
      <w:bookmarkStart w:id="34" w:name="_Toc295688392"/>
      <w:r w:rsidRPr="00436757">
        <w:rPr>
          <w:lang w:val="ru-RU"/>
        </w:rPr>
        <w:t>14.3.1.2 Высота ребра в данной позиции</w:t>
      </w:r>
      <w:bookmarkEnd w:id="34"/>
    </w:p>
    <w:p w14:paraId="21C334E3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 xml:space="preserve">Высота ребер в заданной позиции, например, на четверть, в середине или на три четверти соответственно, назначается как </w:t>
      </w:r>
      <w:r w:rsidRPr="00436757">
        <w:rPr>
          <w:i/>
          <w:iCs/>
          <w:lang w:val="en-US"/>
        </w:rPr>
        <w:t>a</w:t>
      </w:r>
      <w:r w:rsidRPr="00436757">
        <w:rPr>
          <w:vertAlign w:val="subscript"/>
          <w:lang w:val="ru-RU"/>
        </w:rPr>
        <w:t>1/4</w:t>
      </w:r>
      <w:r w:rsidRPr="00436757">
        <w:rPr>
          <w:lang w:val="ru-RU"/>
        </w:rPr>
        <w:t xml:space="preserve">, </w:t>
      </w:r>
      <w:r w:rsidRPr="00436757">
        <w:rPr>
          <w:i/>
          <w:iCs/>
          <w:lang w:val="en-US"/>
        </w:rPr>
        <w:t>a</w:t>
      </w:r>
      <w:r w:rsidRPr="00436757">
        <w:rPr>
          <w:vertAlign w:val="subscript"/>
          <w:lang w:val="en-US"/>
        </w:rPr>
        <w:t>m</w:t>
      </w:r>
      <w:r w:rsidRPr="00436757">
        <w:rPr>
          <w:lang w:val="ru-RU"/>
        </w:rPr>
        <w:t xml:space="preserve"> и </w:t>
      </w:r>
      <w:r w:rsidRPr="00436757">
        <w:rPr>
          <w:i/>
          <w:iCs/>
          <w:lang w:val="en-US"/>
        </w:rPr>
        <w:t>a</w:t>
      </w:r>
      <w:r w:rsidRPr="00436757">
        <w:rPr>
          <w:vertAlign w:val="subscript"/>
          <w:lang w:val="ru-RU"/>
        </w:rPr>
        <w:t>3/4</w:t>
      </w:r>
      <w:r w:rsidRPr="00436757">
        <w:rPr>
          <w:lang w:val="ru-RU"/>
        </w:rPr>
        <w:t xml:space="preserve">, и определяется измерением высоты </w:t>
      </w:r>
      <w:r w:rsidRPr="00436757">
        <w:rPr>
          <w:lang w:val="en-US"/>
        </w:rPr>
        <w:t>n</w:t>
      </w:r>
      <w:r w:rsidRPr="00436757">
        <w:rPr>
          <w:lang w:val="ru-RU"/>
        </w:rPr>
        <w:t xml:space="preserve"> (</w:t>
      </w:r>
      <w:r w:rsidRPr="00436757">
        <w:rPr>
          <w:lang w:val="en-US"/>
        </w:rPr>
        <w:t>n</w:t>
      </w:r>
      <w:r w:rsidRPr="00436757">
        <w:rPr>
          <w:lang w:val="ru-RU"/>
        </w:rPr>
        <w:t xml:space="preserve"> ≥ 3) отдельных ребер в каждом ряду и расчетом среднего значения из всех полученных отдельных значений.</w:t>
      </w:r>
    </w:p>
    <w:p w14:paraId="568AF7C1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bCs/>
          <w:lang w:val="ru-RU"/>
        </w:rPr>
      </w:pPr>
      <w:bookmarkStart w:id="35" w:name="_Toc295688393"/>
      <w:r w:rsidRPr="00436757">
        <w:rPr>
          <w:lang w:val="ru-RU"/>
        </w:rPr>
        <w:t xml:space="preserve">14.3.1.3 </w:t>
      </w:r>
      <w:bookmarkStart w:id="36" w:name="_Toc295688394"/>
      <w:bookmarkEnd w:id="35"/>
      <w:r w:rsidRPr="00436757">
        <w:rPr>
          <w:lang w:val="ru-RU"/>
        </w:rPr>
        <w:t>Промежутки между ребрами (с)</w:t>
      </w:r>
      <w:bookmarkEnd w:id="36"/>
    </w:p>
    <w:p w14:paraId="2C4F98A2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Расстояние между ребрами (с) должно определяться из значения измеренной длины, деленного на число расстояний между ребрами.</w:t>
      </w:r>
    </w:p>
    <w:p w14:paraId="049F3973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Измеренной длиной считается интервал между центром ребра и центром другого ребра в одном ряду продукта, определенной по прямой линии параллельно продольной оси продукта. Измеренная длина должна составлять не менее 10 расстояний между ребрами.</w:t>
      </w:r>
      <w:bookmarkStart w:id="37" w:name="_Toc295688395"/>
    </w:p>
    <w:p w14:paraId="1BC86071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 xml:space="preserve">14.3.1.4 </w:t>
      </w:r>
      <w:bookmarkStart w:id="38" w:name="_Toc295688396"/>
      <w:bookmarkEnd w:id="37"/>
      <w:r w:rsidRPr="00436757">
        <w:rPr>
          <w:lang w:val="ru-RU"/>
        </w:rPr>
        <w:t>Часть окружности без ребер (</w:t>
      </w:r>
      <w:proofErr w:type="spellStart"/>
      <w:r w:rsidRPr="00436757">
        <w:rPr>
          <w:iCs/>
          <w:lang w:val="en-US"/>
        </w:rPr>
        <w:t>Σ</w:t>
      </w:r>
      <w:r w:rsidRPr="00436757">
        <w:rPr>
          <w:i/>
          <w:iCs/>
          <w:lang w:val="en-US"/>
        </w:rPr>
        <w:t>e</w:t>
      </w:r>
      <w:r w:rsidRPr="00436757">
        <w:rPr>
          <w:i/>
          <w:iCs/>
          <w:vertAlign w:val="subscript"/>
          <w:lang w:val="en-US"/>
        </w:rPr>
        <w:t>i</w:t>
      </w:r>
      <w:proofErr w:type="spellEnd"/>
      <w:r w:rsidRPr="00436757">
        <w:rPr>
          <w:lang w:val="ru-RU"/>
        </w:rPr>
        <w:t>)</w:t>
      </w:r>
      <w:bookmarkEnd w:id="38"/>
    </w:p>
    <w:p w14:paraId="71289A80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Часть окружности без ребер (</w:t>
      </w:r>
      <w:proofErr w:type="spellStart"/>
      <w:r w:rsidRPr="00436757">
        <w:rPr>
          <w:iCs/>
          <w:lang w:val="en-US"/>
        </w:rPr>
        <w:t>Σ</w:t>
      </w:r>
      <w:r w:rsidRPr="00436757">
        <w:rPr>
          <w:i/>
          <w:iCs/>
          <w:lang w:val="en-US"/>
        </w:rPr>
        <w:t>e</w:t>
      </w:r>
      <w:r w:rsidRPr="00436757">
        <w:rPr>
          <w:i/>
          <w:iCs/>
          <w:vertAlign w:val="subscript"/>
          <w:lang w:val="en-US"/>
        </w:rPr>
        <w:t>i</w:t>
      </w:r>
      <w:proofErr w:type="spellEnd"/>
      <w:r w:rsidRPr="00436757">
        <w:rPr>
          <w:lang w:val="ru-RU"/>
        </w:rPr>
        <w:t>) должен определяться как сумма среднего расстояния (</w:t>
      </w:r>
      <w:r w:rsidRPr="00436757">
        <w:rPr>
          <w:i/>
          <w:lang w:val="ru-RU"/>
        </w:rPr>
        <w:t>е</w:t>
      </w:r>
      <w:r w:rsidRPr="00436757">
        <w:rPr>
          <w:lang w:val="ru-RU"/>
        </w:rPr>
        <w:t>) между каждой парой двух соседних ребер или рядами. Среднее расстояние (</w:t>
      </w:r>
      <w:r w:rsidRPr="00436757">
        <w:rPr>
          <w:i/>
          <w:lang w:val="ru-RU"/>
        </w:rPr>
        <w:t>е</w:t>
      </w:r>
      <w:r w:rsidRPr="00436757">
        <w:rPr>
          <w:lang w:val="ru-RU"/>
        </w:rPr>
        <w:t>) должно определяться в трех измерениях.</w:t>
      </w:r>
      <w:bookmarkStart w:id="39" w:name="_Toc295688397"/>
    </w:p>
    <w:p w14:paraId="74BE1107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14.3.1.5 Угол наклона ребра (</w:t>
      </w:r>
      <w:r w:rsidRPr="00436757">
        <w:rPr>
          <w:i/>
          <w:lang w:val="ru-RU"/>
        </w:rPr>
        <w:t>β</w:t>
      </w:r>
      <w:r w:rsidRPr="00436757">
        <w:rPr>
          <w:lang w:val="ru-RU"/>
        </w:rPr>
        <w:t>)</w:t>
      </w:r>
      <w:bookmarkEnd w:id="39"/>
    </w:p>
    <w:p w14:paraId="3AA040DD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Угол ребра наклона (</w:t>
      </w:r>
      <w:r w:rsidRPr="00436757">
        <w:rPr>
          <w:bCs/>
          <w:i/>
          <w:iCs/>
          <w:lang w:val="ru-RU"/>
        </w:rPr>
        <w:t>β</w:t>
      </w:r>
      <w:r w:rsidRPr="00436757">
        <w:rPr>
          <w:lang w:val="ru-RU"/>
        </w:rPr>
        <w:t>), должен определяться как среднее значение отдельных измерений углов для каждого ряда ребер с тем же номинальным углом.</w:t>
      </w:r>
      <w:bookmarkStart w:id="40" w:name="_Toc295688398"/>
    </w:p>
    <w:p w14:paraId="30E539EC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bCs/>
          <w:lang w:val="ru-RU"/>
        </w:rPr>
      </w:pPr>
      <w:r w:rsidRPr="00436757">
        <w:rPr>
          <w:lang w:val="ru-RU"/>
        </w:rPr>
        <w:t>14.3.1.6 Ширина поперечного ребра (</w:t>
      </w:r>
      <w:r w:rsidRPr="00436757">
        <w:rPr>
          <w:i/>
          <w:iCs/>
          <w:lang w:val="en-US"/>
        </w:rPr>
        <w:t>b</w:t>
      </w:r>
      <w:r w:rsidRPr="00436757">
        <w:rPr>
          <w:lang w:val="ru-RU"/>
        </w:rPr>
        <w:t>)</w:t>
      </w:r>
    </w:p>
    <w:p w14:paraId="64EBF231" w14:textId="18109A56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Ширина поперечного ребра (</w:t>
      </w:r>
      <w:r w:rsidRPr="00436757">
        <w:rPr>
          <w:i/>
          <w:iCs/>
          <w:lang w:val="en-US"/>
        </w:rPr>
        <w:t>b</w:t>
      </w:r>
      <w:r w:rsidRPr="00436757">
        <w:rPr>
          <w:lang w:val="ru-RU"/>
        </w:rPr>
        <w:t xml:space="preserve">), см. </w:t>
      </w:r>
      <w:r>
        <w:rPr>
          <w:lang w:val="ru-RU"/>
        </w:rPr>
        <w:t>р</w:t>
      </w:r>
      <w:r w:rsidRPr="00436757">
        <w:rPr>
          <w:lang w:val="ru-RU"/>
        </w:rPr>
        <w:t xml:space="preserve">исунок 10, раздел </w:t>
      </w:r>
      <w:proofErr w:type="gramStart"/>
      <w:r w:rsidRPr="00436757">
        <w:rPr>
          <w:lang w:val="ru-RU"/>
        </w:rPr>
        <w:t>М-М</w:t>
      </w:r>
      <w:proofErr w:type="gramEnd"/>
      <w:r w:rsidRPr="00436757">
        <w:rPr>
          <w:lang w:val="ru-RU"/>
        </w:rPr>
        <w:t xml:space="preserve">, должен определяться как среднее значение из трех измерений, сделанных в каждом ряду, из середины ребра по нормали к оси ребра. </w:t>
      </w:r>
    </w:p>
    <w:p w14:paraId="7007D917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14.3.2 Измерение углублений</w:t>
      </w:r>
    </w:p>
    <w:p w14:paraId="782031AD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14.3.2.1 Общие положения</w:t>
      </w:r>
    </w:p>
    <w:bookmarkEnd w:id="40"/>
    <w:p w14:paraId="061EB077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Измерения на канате с углублениями, сделанными на каждой отдельной проволоке из образца для испытаний. Перед измерением, отдельная проволока должна отделяться от каната и выпрямляться без изменений к поверхности проволоки. Образцы для испытаний из одинарной проволоки, выпрямленные в производственном процессе должны выпрямляться перед измерением, без изменения поверхности проволоки.</w:t>
      </w:r>
    </w:p>
    <w:p w14:paraId="40D127F2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14.3.2.2 Глубина в самой глубокой точке (</w:t>
      </w:r>
      <w:proofErr w:type="spellStart"/>
      <w:r w:rsidRPr="00436757">
        <w:rPr>
          <w:i/>
          <w:iCs/>
          <w:lang w:val="en-US"/>
        </w:rPr>
        <w:t>a</w:t>
      </w:r>
      <w:r w:rsidRPr="00436757">
        <w:rPr>
          <w:vertAlign w:val="subscript"/>
          <w:lang w:val="en-US"/>
        </w:rPr>
        <w:t>max</w:t>
      </w:r>
      <w:proofErr w:type="spellEnd"/>
      <w:r w:rsidRPr="00436757">
        <w:rPr>
          <w:lang w:val="ru-RU"/>
        </w:rPr>
        <w:t>)</w:t>
      </w:r>
    </w:p>
    <w:p w14:paraId="32F655CB" w14:textId="6B121C38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</w:pPr>
      <w:r w:rsidRPr="00436757">
        <w:rPr>
          <w:lang w:val="ru-RU"/>
        </w:rPr>
        <w:t>Глубина в самой глубокой точке (</w:t>
      </w:r>
      <w:proofErr w:type="spellStart"/>
      <w:r w:rsidRPr="00436757">
        <w:rPr>
          <w:i/>
          <w:iCs/>
          <w:lang w:val="en-US"/>
        </w:rPr>
        <w:t>a</w:t>
      </w:r>
      <w:r w:rsidRPr="00436757">
        <w:rPr>
          <w:vertAlign w:val="subscript"/>
          <w:lang w:val="en-US"/>
        </w:rPr>
        <w:t>max</w:t>
      </w:r>
      <w:proofErr w:type="spellEnd"/>
      <w:r w:rsidRPr="00436757">
        <w:rPr>
          <w:lang w:val="ru-RU"/>
        </w:rPr>
        <w:t xml:space="preserve">) должна определяться измерением </w:t>
      </w:r>
      <w:r>
        <w:rPr>
          <w:lang w:val="ru-RU"/>
        </w:rPr>
        <w:br/>
      </w:r>
      <w:r w:rsidRPr="00436757">
        <w:rPr>
          <w:lang w:val="ru-RU"/>
        </w:rPr>
        <w:t xml:space="preserve">глубины </w:t>
      </w:r>
      <w:r w:rsidRPr="00436757">
        <w:rPr>
          <w:lang w:val="en-US"/>
        </w:rPr>
        <w:t>n</w:t>
      </w:r>
      <w:r w:rsidRPr="00436757">
        <w:rPr>
          <w:lang w:val="ru-RU"/>
        </w:rPr>
        <w:t xml:space="preserve"> (</w:t>
      </w:r>
      <w:r w:rsidRPr="00436757">
        <w:rPr>
          <w:lang w:val="en-US"/>
        </w:rPr>
        <w:t>n</w:t>
      </w:r>
      <w:r w:rsidRPr="00436757">
        <w:rPr>
          <w:lang w:val="ru-RU"/>
        </w:rPr>
        <w:t xml:space="preserve"> ≥ 5) отдельных углублений </w:t>
      </w:r>
      <w:r w:rsidRPr="00436757">
        <w:t>в каждом ряду в самой глубокой точке и расчетом среднего значения всех полученных отдельных значений.</w:t>
      </w:r>
    </w:p>
    <w:p w14:paraId="2DC52263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lastRenderedPageBreak/>
        <w:t>14.3.2.3 Расстояние между углублениями (с)</w:t>
      </w:r>
    </w:p>
    <w:p w14:paraId="7EC4F2A6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Расстояние между углублениями (с) должно определяться из значения измеренной длины, деленного на число расстояний между углублениями.</w:t>
      </w:r>
    </w:p>
    <w:p w14:paraId="649DBD78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Измеренной длиной считается интервал между стороной углубления и соответствующей стороной другого углубления в одном ряду продукта, определенной вдоль линии, пересекающей углубления в центрах и параллельно продольной оси продукта, на уровне поверхности проволоки. Измеренная длина должна составлять не менее 10 выступов между углублениями.</w:t>
      </w:r>
    </w:p>
    <w:p w14:paraId="015F6DD8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 xml:space="preserve">14.3.2.4 Длина углубления </w:t>
      </w:r>
      <w:r w:rsidRPr="00436757">
        <w:rPr>
          <w:i/>
          <w:lang w:val="ru-RU"/>
        </w:rPr>
        <w:t>(</w:t>
      </w:r>
      <w:r w:rsidRPr="00436757">
        <w:rPr>
          <w:i/>
          <w:lang w:val="en-US"/>
        </w:rPr>
        <w:t>l</w:t>
      </w:r>
      <w:r w:rsidRPr="00436757">
        <w:rPr>
          <w:lang w:val="ru-RU"/>
        </w:rPr>
        <w:t>)</w:t>
      </w:r>
    </w:p>
    <w:p w14:paraId="4505A6C0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t xml:space="preserve">Длина углубления </w:t>
      </w:r>
      <w:r w:rsidRPr="00436757">
        <w:rPr>
          <w:lang w:val="ru-RU"/>
        </w:rPr>
        <w:t>(</w:t>
      </w:r>
      <w:r w:rsidRPr="00436757">
        <w:rPr>
          <w:i/>
          <w:lang w:val="en-US"/>
        </w:rPr>
        <w:t>l</w:t>
      </w:r>
      <w:r w:rsidRPr="00436757">
        <w:rPr>
          <w:lang w:val="ru-RU"/>
        </w:rPr>
        <w:t>) должна определяться как среднее из трех измерений на каждом ряду выполненных параллельно продольной оси проволоки вдоль линии, пересекающей углубления в центре, на уровне поверхности проволоки.</w:t>
      </w:r>
    </w:p>
    <w:p w14:paraId="5BA35078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14.3.2.5 Часть окружности без углублений (</w:t>
      </w:r>
      <w:proofErr w:type="spellStart"/>
      <w:r w:rsidRPr="00436757">
        <w:rPr>
          <w:iCs/>
          <w:lang w:val="en-US"/>
        </w:rPr>
        <w:t>Σ</w:t>
      </w:r>
      <w:r w:rsidRPr="00436757">
        <w:rPr>
          <w:i/>
          <w:iCs/>
          <w:lang w:val="en-US"/>
        </w:rPr>
        <w:t>e</w:t>
      </w:r>
      <w:r w:rsidRPr="00436757">
        <w:rPr>
          <w:i/>
          <w:iCs/>
          <w:vertAlign w:val="subscript"/>
          <w:lang w:val="en-US"/>
        </w:rPr>
        <w:t>i</w:t>
      </w:r>
      <w:proofErr w:type="spellEnd"/>
      <w:r w:rsidRPr="00436757">
        <w:rPr>
          <w:lang w:val="ru-RU"/>
        </w:rPr>
        <w:t>)</w:t>
      </w:r>
    </w:p>
    <w:p w14:paraId="2352E330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Часть окружности без углублений (</w:t>
      </w:r>
      <w:proofErr w:type="spellStart"/>
      <w:r w:rsidRPr="00436757">
        <w:rPr>
          <w:iCs/>
          <w:lang w:val="en-US"/>
        </w:rPr>
        <w:t>Σ</w:t>
      </w:r>
      <w:r w:rsidRPr="00436757">
        <w:rPr>
          <w:i/>
          <w:iCs/>
          <w:lang w:val="en-US"/>
        </w:rPr>
        <w:t>e</w:t>
      </w:r>
      <w:r w:rsidRPr="00436757">
        <w:rPr>
          <w:i/>
          <w:iCs/>
          <w:vertAlign w:val="subscript"/>
          <w:lang w:val="en-US"/>
        </w:rPr>
        <w:t>i</w:t>
      </w:r>
      <w:proofErr w:type="spellEnd"/>
      <w:r w:rsidRPr="00436757">
        <w:rPr>
          <w:lang w:val="ru-RU"/>
        </w:rPr>
        <w:t>) должна определяться как сумма среднего расстояния (</w:t>
      </w:r>
      <w:r w:rsidRPr="00436757">
        <w:rPr>
          <w:i/>
          <w:lang w:val="ru-RU"/>
        </w:rPr>
        <w:t>е</w:t>
      </w:r>
      <w:r w:rsidRPr="00436757">
        <w:rPr>
          <w:lang w:val="ru-RU"/>
        </w:rPr>
        <w:t>) между каждой парой двух соседних углублений, для каждого ряда углублений. Среднее расстояние (</w:t>
      </w:r>
      <w:r w:rsidRPr="00436757">
        <w:rPr>
          <w:i/>
          <w:lang w:val="ru-RU"/>
        </w:rPr>
        <w:t>е</w:t>
      </w:r>
      <w:r w:rsidRPr="00436757">
        <w:rPr>
          <w:lang w:val="ru-RU"/>
        </w:rPr>
        <w:t>) должно определяться в трех измерениях.</w:t>
      </w:r>
    </w:p>
    <w:p w14:paraId="31DE3B4F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14.3.2.6 Угол наклона углубления (</w:t>
      </w:r>
      <w:r w:rsidRPr="00436757">
        <w:rPr>
          <w:i/>
          <w:lang w:val="ru-RU"/>
        </w:rPr>
        <w:t>β</w:t>
      </w:r>
      <w:r w:rsidRPr="00436757">
        <w:rPr>
          <w:lang w:val="ru-RU"/>
        </w:rPr>
        <w:t>)</w:t>
      </w:r>
    </w:p>
    <w:p w14:paraId="359608B0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Угол ребра наклона (</w:t>
      </w:r>
      <w:r w:rsidRPr="00436757">
        <w:rPr>
          <w:bCs/>
          <w:i/>
          <w:iCs/>
          <w:lang w:val="ru-RU"/>
        </w:rPr>
        <w:t>β</w:t>
      </w:r>
      <w:r w:rsidRPr="00436757">
        <w:rPr>
          <w:lang w:val="ru-RU"/>
        </w:rPr>
        <w:t>), должен определяться как среднее значение отдельных измерений углов для каждого ряда углублений.</w:t>
      </w:r>
    </w:p>
    <w:p w14:paraId="160E0993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14.3.3 Шаг скрутки каната (Р)</w:t>
      </w:r>
    </w:p>
    <w:p w14:paraId="33921B74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Шаг скрутки каната (Р) должен определяться как расстояние между двумя последовательными соответствующими точками одинаковой проволоки.</w:t>
      </w:r>
    </w:p>
    <w:p w14:paraId="0733FCD2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Рекомендовано, чтобы настоящее расстояние измерялось на бумаге, на которой получают отпечаток каната при натирании.</w:t>
      </w:r>
    </w:p>
    <w:p w14:paraId="18154D9E" w14:textId="77777777" w:rsidR="00436757" w:rsidRPr="00436757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14.3.4 Прямолинейность</w:t>
      </w:r>
    </w:p>
    <w:p w14:paraId="62B36E06" w14:textId="6608C800" w:rsidR="00831191" w:rsidRDefault="00436757" w:rsidP="0043675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36757">
        <w:rPr>
          <w:lang w:val="ru-RU"/>
        </w:rPr>
        <w:t>Высота изгиба (</w:t>
      </w:r>
      <w:proofErr w:type="spellStart"/>
      <w:r w:rsidRPr="00436757">
        <w:rPr>
          <w:lang w:val="en-US"/>
        </w:rPr>
        <w:t>h</w:t>
      </w:r>
      <w:r w:rsidRPr="00436757">
        <w:rPr>
          <w:vertAlign w:val="subscript"/>
          <w:lang w:val="en-US"/>
        </w:rPr>
        <w:t>b</w:t>
      </w:r>
      <w:proofErr w:type="spellEnd"/>
      <w:r w:rsidRPr="00436757">
        <w:rPr>
          <w:lang w:val="ru-RU"/>
        </w:rPr>
        <w:t xml:space="preserve">), которая указывает на прямолинейность продукта, должна определяться измерением в плоскости изгиба расстояния между предварительно напряженной стальной арматурой и линией, соединяющей концы линейки длиной 1 м в контакте с предварительно напряженной стальной арматурой, лежащей на плоской горизонтальной поверхности с допуском 1 мм/м (см. </w:t>
      </w:r>
      <w:r>
        <w:rPr>
          <w:lang w:val="ru-RU"/>
        </w:rPr>
        <w:t>р</w:t>
      </w:r>
      <w:r w:rsidRPr="00436757">
        <w:rPr>
          <w:lang w:val="ru-RU"/>
        </w:rPr>
        <w:t>исунок 7).</w:t>
      </w:r>
    </w:p>
    <w:p w14:paraId="2F943FA6" w14:textId="1E2BDA62" w:rsidR="00831191" w:rsidRDefault="00831191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365B35A" w14:textId="1BC548B5" w:rsidR="00831191" w:rsidRDefault="00115BA1" w:rsidP="00115BA1">
      <w:pPr>
        <w:pStyle w:val="a3"/>
        <w:tabs>
          <w:tab w:val="left" w:pos="851"/>
        </w:tabs>
        <w:spacing w:before="2"/>
        <w:jc w:val="center"/>
        <w:rPr>
          <w:lang w:val="ru-RU"/>
        </w:rPr>
      </w:pPr>
      <w:r w:rsidRPr="00115BA1">
        <w:rPr>
          <w:noProof/>
          <w:sz w:val="28"/>
          <w:szCs w:val="28"/>
          <w:lang w:val="en-US"/>
        </w:rPr>
        <w:drawing>
          <wp:inline distT="0" distB="0" distL="0" distR="0" wp14:anchorId="7A83014C" wp14:editId="21DF5A54">
            <wp:extent cx="5942330" cy="1166252"/>
            <wp:effectExtent l="0" t="0" r="1270" b="0"/>
            <wp:docPr id="2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330" cy="1166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2159A" w14:textId="19C05950" w:rsidR="00831191" w:rsidRDefault="00831191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B8E06CD" w14:textId="4B7B0D71" w:rsidR="00115BA1" w:rsidRPr="00115BA1" w:rsidRDefault="00115BA1" w:rsidP="00115BA1">
      <w:pPr>
        <w:pStyle w:val="a3"/>
        <w:tabs>
          <w:tab w:val="left" w:pos="851"/>
        </w:tabs>
        <w:spacing w:before="2"/>
        <w:ind w:firstLine="567"/>
        <w:jc w:val="center"/>
        <w:rPr>
          <w:b/>
          <w:lang w:val="ru-RU"/>
        </w:rPr>
      </w:pPr>
      <w:r w:rsidRPr="00115BA1">
        <w:rPr>
          <w:b/>
          <w:lang w:val="ru-RU"/>
        </w:rPr>
        <w:t>Рисунок 7</w:t>
      </w:r>
      <w:r>
        <w:rPr>
          <w:b/>
          <w:lang w:val="ru-RU"/>
        </w:rPr>
        <w:t xml:space="preserve"> -</w:t>
      </w:r>
      <w:r w:rsidRPr="00115BA1">
        <w:rPr>
          <w:b/>
          <w:lang w:val="ru-RU"/>
        </w:rPr>
        <w:t xml:space="preserve"> Измерение высоты изгиба</w:t>
      </w:r>
    </w:p>
    <w:p w14:paraId="32A7B3F3" w14:textId="77777777" w:rsidR="00115BA1" w:rsidRPr="00115BA1" w:rsidRDefault="00115BA1" w:rsidP="00115BA1">
      <w:pPr>
        <w:pStyle w:val="a3"/>
        <w:tabs>
          <w:tab w:val="left" w:pos="851"/>
        </w:tabs>
        <w:spacing w:before="2"/>
        <w:ind w:firstLine="567"/>
        <w:rPr>
          <w:b/>
          <w:lang w:val="ru-RU"/>
        </w:rPr>
      </w:pPr>
    </w:p>
    <w:p w14:paraId="66AF4412" w14:textId="77777777" w:rsidR="00115BA1" w:rsidRPr="00115BA1" w:rsidRDefault="00115BA1" w:rsidP="00115BA1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15BA1">
        <w:rPr>
          <w:b/>
          <w:lang w:val="ru-RU"/>
        </w:rPr>
        <w:t>15 Определение относительной площади ребра (</w:t>
      </w:r>
      <w:proofErr w:type="spellStart"/>
      <w:r w:rsidRPr="00115BA1">
        <w:rPr>
          <w:b/>
          <w:i/>
          <w:lang w:val="en-US"/>
        </w:rPr>
        <w:t>f</w:t>
      </w:r>
      <w:r w:rsidRPr="00115BA1">
        <w:rPr>
          <w:b/>
          <w:vertAlign w:val="subscript"/>
          <w:lang w:val="en-US"/>
        </w:rPr>
        <w:t>R</w:t>
      </w:r>
      <w:proofErr w:type="spellEnd"/>
      <w:r w:rsidRPr="00115BA1">
        <w:rPr>
          <w:b/>
          <w:lang w:val="ru-RU"/>
        </w:rPr>
        <w:t>)</w:t>
      </w:r>
    </w:p>
    <w:p w14:paraId="0FBE1E6C" w14:textId="77777777" w:rsidR="00115BA1" w:rsidRDefault="00115BA1" w:rsidP="00115BA1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6CD35BB9" w14:textId="206CF9F6" w:rsidR="00115BA1" w:rsidRPr="00115BA1" w:rsidRDefault="00115BA1" w:rsidP="00115BA1">
      <w:pPr>
        <w:pStyle w:val="a3"/>
        <w:tabs>
          <w:tab w:val="left" w:pos="851"/>
        </w:tabs>
        <w:spacing w:before="2"/>
        <w:ind w:firstLine="567"/>
        <w:jc w:val="both"/>
        <w:rPr>
          <w:b/>
        </w:rPr>
      </w:pPr>
      <w:r w:rsidRPr="00115BA1">
        <w:rPr>
          <w:b/>
          <w:lang w:val="ru-RU"/>
        </w:rPr>
        <w:t xml:space="preserve">15.1 Общие </w:t>
      </w:r>
      <w:r w:rsidRPr="00115BA1">
        <w:rPr>
          <w:b/>
        </w:rPr>
        <w:t>положения</w:t>
      </w:r>
    </w:p>
    <w:p w14:paraId="5327678D" w14:textId="77777777" w:rsidR="00115BA1" w:rsidRDefault="00115BA1" w:rsidP="00115BA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372CBB6" w14:textId="00F50758" w:rsidR="00115BA1" w:rsidRPr="00115BA1" w:rsidRDefault="00115BA1" w:rsidP="00115BA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15BA1">
        <w:rPr>
          <w:lang w:val="ru-RU"/>
        </w:rPr>
        <w:t>Определение относительной площади ребра (</w:t>
      </w:r>
      <w:proofErr w:type="spellStart"/>
      <w:r w:rsidRPr="00115BA1">
        <w:rPr>
          <w:i/>
          <w:lang w:val="en-US"/>
        </w:rPr>
        <w:t>f</w:t>
      </w:r>
      <w:r w:rsidRPr="00115BA1">
        <w:rPr>
          <w:vertAlign w:val="subscript"/>
          <w:lang w:val="en-US"/>
        </w:rPr>
        <w:t>R</w:t>
      </w:r>
      <w:proofErr w:type="spellEnd"/>
      <w:r w:rsidRPr="00115BA1">
        <w:rPr>
          <w:lang w:val="ru-RU"/>
        </w:rPr>
        <w:t>) для ребристой предварительно напряженной стальной арматуры должно выполняться с использованием результатов измерений, выполненных в соответствии с 14.3.1.</w:t>
      </w:r>
    </w:p>
    <w:p w14:paraId="65FDB033" w14:textId="0B4D3D8D" w:rsidR="00115BA1" w:rsidRDefault="00115BA1" w:rsidP="00115BA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D3EF1F0" w14:textId="77777777" w:rsidR="00115BA1" w:rsidRPr="00115BA1" w:rsidRDefault="00115BA1" w:rsidP="00115BA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05D7F60" w14:textId="77777777" w:rsidR="00115BA1" w:rsidRPr="00115BA1" w:rsidRDefault="00115BA1" w:rsidP="00115BA1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15BA1">
        <w:rPr>
          <w:b/>
          <w:lang w:val="ru-RU"/>
        </w:rPr>
        <w:lastRenderedPageBreak/>
        <w:t>15.2 Расчет (</w:t>
      </w:r>
      <w:proofErr w:type="spellStart"/>
      <w:r w:rsidRPr="00115BA1">
        <w:rPr>
          <w:b/>
          <w:i/>
          <w:lang w:val="en-US"/>
        </w:rPr>
        <w:t>f</w:t>
      </w:r>
      <w:r w:rsidRPr="00115BA1">
        <w:rPr>
          <w:b/>
          <w:vertAlign w:val="subscript"/>
          <w:lang w:val="en-US"/>
        </w:rPr>
        <w:t>R</w:t>
      </w:r>
      <w:proofErr w:type="spellEnd"/>
      <w:r w:rsidRPr="00115BA1">
        <w:rPr>
          <w:b/>
          <w:lang w:val="ru-RU"/>
        </w:rPr>
        <w:t>)</w:t>
      </w:r>
    </w:p>
    <w:p w14:paraId="515D5A52" w14:textId="77777777" w:rsidR="00115BA1" w:rsidRDefault="00115BA1" w:rsidP="00115BA1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2DEC6077" w14:textId="4C7C2327" w:rsidR="00115BA1" w:rsidRPr="00115BA1" w:rsidRDefault="00115BA1" w:rsidP="00115BA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15BA1">
        <w:rPr>
          <w:lang w:val="ru-RU"/>
        </w:rPr>
        <w:t>15.2.1 Относительная площадь ребра</w:t>
      </w:r>
    </w:p>
    <w:p w14:paraId="032F0385" w14:textId="603D7FDB" w:rsidR="00831191" w:rsidRDefault="00115BA1" w:rsidP="00115BA1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15BA1">
        <w:rPr>
          <w:lang w:val="ru-RU"/>
        </w:rPr>
        <w:t>Относительная площадь ребра определяется по следующей формуле:</w:t>
      </w:r>
    </w:p>
    <w:p w14:paraId="01F09CCE" w14:textId="74FE79C7" w:rsidR="00831191" w:rsidRDefault="00831191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192B702" w14:textId="605A16DF" w:rsidR="00831191" w:rsidRDefault="002B350C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2B350C">
        <w:rPr>
          <w:rFonts w:ascii="Helvetica" w:hAnsi="Helvetica" w:cs="Helvetica"/>
          <w:noProof/>
          <w:color w:val="000000"/>
          <w:sz w:val="20"/>
          <w:szCs w:val="20"/>
          <w:lang w:val="en-US"/>
        </w:rPr>
        <w:drawing>
          <wp:inline distT="0" distB="0" distL="0" distR="0" wp14:anchorId="1E34FEC8" wp14:editId="721EFDF8">
            <wp:extent cx="1866900" cy="771525"/>
            <wp:effectExtent l="0" t="0" r="0" b="9525"/>
            <wp:docPr id="22" name="Рисунок 7" descr="mml_m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mml_m19"/>
                    <pic:cNvPicPr>
                      <a:picLocks noChangeAspect="1" noChangeArrowheads="1"/>
                    </pic:cNvPicPr>
                  </pic:nvPicPr>
                  <pic:blipFill>
                    <a:blip r:embed="rId1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                                                      </w:t>
      </w:r>
      <w:r w:rsidRPr="002B350C">
        <w:rPr>
          <w:lang w:val="ru-RU"/>
        </w:rPr>
        <w:t>(8)</w:t>
      </w:r>
    </w:p>
    <w:p w14:paraId="50CBD493" w14:textId="7B209CE9" w:rsidR="00831191" w:rsidRDefault="00831191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5840B00" w14:textId="77777777" w:rsidR="002B350C" w:rsidRPr="002B350C" w:rsidRDefault="002B350C" w:rsidP="002B350C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B350C">
        <w:rPr>
          <w:lang w:val="ru-RU"/>
        </w:rPr>
        <w:t>где</w:t>
      </w:r>
    </w:p>
    <w:p w14:paraId="25A6CEF3" w14:textId="77777777" w:rsidR="002B350C" w:rsidRPr="002B350C" w:rsidRDefault="002B350C" w:rsidP="002B350C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B350C">
        <w:rPr>
          <w:lang w:val="en-US"/>
        </w:rPr>
        <w:t>n</w:t>
      </w:r>
      <w:r w:rsidRPr="002B350C">
        <w:rPr>
          <w:lang w:val="ru-RU"/>
        </w:rPr>
        <w:tab/>
        <w:t>количество рядов поперечных ребер на окружности;</w:t>
      </w:r>
    </w:p>
    <w:p w14:paraId="0B5E12DA" w14:textId="77777777" w:rsidR="002B350C" w:rsidRPr="002B350C" w:rsidRDefault="002B350C" w:rsidP="002B350C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B350C">
        <w:rPr>
          <w:lang w:val="en-US"/>
        </w:rPr>
        <w:t>m</w:t>
      </w:r>
      <w:r w:rsidRPr="002B350C">
        <w:rPr>
          <w:lang w:val="ru-RU"/>
        </w:rPr>
        <w:tab/>
        <w:t>количество различных поперечных наклонов ребра на ряд.</w:t>
      </w:r>
    </w:p>
    <w:p w14:paraId="2D308ED5" w14:textId="02902B1D" w:rsidR="00831191" w:rsidRDefault="002B350C" w:rsidP="002B350C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B350C">
        <w:rPr>
          <w:lang w:val="ru-RU"/>
        </w:rPr>
        <w:object w:dxaOrig="1359" w:dyaOrig="680" w14:anchorId="6D9CDAD5">
          <v:shape id="_x0000_i1061" type="#_x0000_t75" style="width:67.6pt;height:33.8pt" o:ole="">
            <v:imagedata r:id="rId146" o:title=""/>
          </v:shape>
          <o:OLEObject Type="Embed" ProgID="Equation.3" ShapeID="_x0000_i1061" DrawAspect="Content" ObjectID="_1751898407" r:id="rId147"/>
        </w:object>
      </w:r>
      <w:r w:rsidRPr="002B350C">
        <w:rPr>
          <w:lang w:val="ru-RU"/>
        </w:rPr>
        <w:tab/>
      </w:r>
      <w:r w:rsidRPr="002B350C">
        <w:rPr>
          <w:lang w:val="ru-RU"/>
        </w:rPr>
        <w:tab/>
        <w:t xml:space="preserve">площадь продольного сечения одного ребра (смотрите </w:t>
      </w:r>
      <w:r>
        <w:rPr>
          <w:lang w:val="ru-RU"/>
        </w:rPr>
        <w:br/>
        <w:t>р</w:t>
      </w:r>
      <w:r w:rsidRPr="002B350C">
        <w:rPr>
          <w:lang w:val="ru-RU"/>
        </w:rPr>
        <w:t xml:space="preserve">исунок 10), где </w:t>
      </w:r>
      <w:r w:rsidRPr="002B350C">
        <w:rPr>
          <w:i/>
          <w:lang w:val="ru-RU"/>
        </w:rPr>
        <w:t>а</w:t>
      </w:r>
      <w:r w:rsidRPr="002B350C">
        <w:rPr>
          <w:vertAlign w:val="subscript"/>
          <w:lang w:val="en-US"/>
        </w:rPr>
        <w:t>s</w:t>
      </w:r>
      <w:r w:rsidRPr="002B350C">
        <w:rPr>
          <w:vertAlign w:val="subscript"/>
          <w:lang w:val="ru-RU"/>
        </w:rPr>
        <w:t>,</w:t>
      </w:r>
      <w:proofErr w:type="spellStart"/>
      <w:r w:rsidRPr="002B350C">
        <w:rPr>
          <w:i/>
          <w:vertAlign w:val="subscript"/>
          <w:lang w:val="en-US"/>
        </w:rPr>
        <w:t>i</w:t>
      </w:r>
      <w:proofErr w:type="spellEnd"/>
      <w:r w:rsidRPr="002B350C">
        <w:rPr>
          <w:vertAlign w:val="subscript"/>
          <w:lang w:val="ru-RU"/>
        </w:rPr>
        <w:t xml:space="preserve"> </w:t>
      </w:r>
      <w:r w:rsidRPr="002B350C">
        <w:rPr>
          <w:lang w:val="ru-RU"/>
        </w:rPr>
        <w:t xml:space="preserve"> является средней высотой сечения </w:t>
      </w:r>
      <w:proofErr w:type="spellStart"/>
      <w:r w:rsidRPr="002B350C">
        <w:rPr>
          <w:i/>
          <w:lang w:val="en-US"/>
        </w:rPr>
        <w:t>i</w:t>
      </w:r>
      <w:proofErr w:type="spellEnd"/>
      <w:r w:rsidRPr="002B350C">
        <w:rPr>
          <w:lang w:val="ru-RU"/>
        </w:rPr>
        <w:t xml:space="preserve"> ребра, подразделенного на сечения р длины </w:t>
      </w:r>
      <w:r w:rsidRPr="002B350C">
        <w:rPr>
          <w:i/>
          <w:lang w:val="ru-RU"/>
        </w:rPr>
        <w:t>∆</w:t>
      </w:r>
      <w:r w:rsidRPr="002B350C">
        <w:rPr>
          <w:i/>
          <w:lang w:val="en-US"/>
        </w:rPr>
        <w:t>l</w:t>
      </w:r>
      <w:r w:rsidRPr="002B350C">
        <w:rPr>
          <w:lang w:val="ru-RU"/>
        </w:rPr>
        <w:t>.</w:t>
      </w:r>
    </w:p>
    <w:p w14:paraId="6932C2FC" w14:textId="69F1B1AC" w:rsidR="00831191" w:rsidRDefault="00831191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3C4D00A" w14:textId="77777777" w:rsidR="002B350C" w:rsidRPr="002B350C" w:rsidRDefault="002B350C" w:rsidP="002B350C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  <w:r w:rsidRPr="002B350C">
        <w:rPr>
          <w:lang w:val="ru-RU"/>
        </w:rPr>
        <w:t>15.2.2 Упрощенные формулы</w:t>
      </w:r>
    </w:p>
    <w:p w14:paraId="606E1707" w14:textId="7E8E5C21" w:rsidR="002B350C" w:rsidRPr="002B350C" w:rsidRDefault="002B350C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B350C">
        <w:rPr>
          <w:lang w:val="ru-RU"/>
        </w:rPr>
        <w:t>Если формула (8), не может быть строго применена с использованием специальных средств, может быть использована упрощенная формула.</w:t>
      </w:r>
    </w:p>
    <w:p w14:paraId="7A764A12" w14:textId="3D5F0E6F" w:rsidR="002B350C" w:rsidRPr="002B350C" w:rsidRDefault="002B350C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B350C">
        <w:rPr>
          <w:lang w:val="ru-RU"/>
        </w:rPr>
        <w:t>Примеры упрощенных формул приведены в формулах (9)</w:t>
      </w:r>
      <w:r>
        <w:rPr>
          <w:lang w:val="ru-RU"/>
        </w:rPr>
        <w:t xml:space="preserve"> </w:t>
      </w:r>
      <w:r w:rsidRPr="002B350C">
        <w:rPr>
          <w:lang w:val="ru-RU"/>
        </w:rPr>
        <w:t>-</w:t>
      </w:r>
      <w:r>
        <w:rPr>
          <w:lang w:val="ru-RU"/>
        </w:rPr>
        <w:t xml:space="preserve"> </w:t>
      </w:r>
      <w:r w:rsidRPr="002B350C">
        <w:rPr>
          <w:lang w:val="ru-RU"/>
        </w:rPr>
        <w:t>(12).</w:t>
      </w:r>
    </w:p>
    <w:p w14:paraId="27048F46" w14:textId="77777777" w:rsidR="002B350C" w:rsidRPr="002B350C" w:rsidRDefault="002B350C" w:rsidP="00D22140">
      <w:pPr>
        <w:pStyle w:val="a3"/>
        <w:numPr>
          <w:ilvl w:val="0"/>
          <w:numId w:val="12"/>
        </w:numPr>
        <w:tabs>
          <w:tab w:val="left" w:pos="851"/>
        </w:tabs>
        <w:spacing w:before="2"/>
        <w:ind w:hanging="513"/>
        <w:rPr>
          <w:lang w:val="ru-RU"/>
        </w:rPr>
      </w:pPr>
      <w:r w:rsidRPr="002B350C">
        <w:rPr>
          <w:lang w:val="ru-RU"/>
        </w:rPr>
        <w:t>Формула трапеции:</w:t>
      </w:r>
    </w:p>
    <w:p w14:paraId="610535B9" w14:textId="5C2FC99F" w:rsidR="00831191" w:rsidRDefault="00D22140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sz w:val="28"/>
          <w:szCs w:val="28"/>
          <w:lang w:val="ru-RU" w:eastAsia="zh-CN"/>
        </w:rPr>
        <w:t xml:space="preserve">                               </w:t>
      </w:r>
      <w:r w:rsidR="00BC7492" w:rsidRPr="00BC7492">
        <w:rPr>
          <w:position w:val="-24"/>
          <w:sz w:val="28"/>
          <w:szCs w:val="28"/>
          <w:lang w:val="ru-RU" w:eastAsia="zh-CN"/>
        </w:rPr>
        <w:object w:dxaOrig="3739" w:dyaOrig="620" w14:anchorId="459D9AC9">
          <v:shape id="_x0000_i1064" type="#_x0000_t75" style="width:187.2pt;height:31.3pt" o:ole="">
            <v:imagedata r:id="rId148" o:title=""/>
          </v:shape>
          <o:OLEObject Type="Embed" ProgID="Equation.3" ShapeID="_x0000_i1064" DrawAspect="Content" ObjectID="_1751898408" r:id="rId149"/>
        </w:object>
      </w:r>
      <w:r>
        <w:rPr>
          <w:sz w:val="28"/>
          <w:szCs w:val="28"/>
          <w:lang w:val="ru-RU" w:eastAsia="zh-CN"/>
        </w:rPr>
        <w:t xml:space="preserve">                                         </w:t>
      </w:r>
      <w:r w:rsidRPr="002B350C">
        <w:rPr>
          <w:lang w:val="ru-RU"/>
        </w:rPr>
        <w:t>(9)</w:t>
      </w:r>
    </w:p>
    <w:p w14:paraId="4C610B1A" w14:textId="38D1DB7E" w:rsidR="00831191" w:rsidRDefault="00831191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CC71F64" w14:textId="77777777" w:rsidR="005245D0" w:rsidRPr="005245D0" w:rsidRDefault="005245D0" w:rsidP="00D22140">
      <w:pPr>
        <w:pStyle w:val="a3"/>
        <w:numPr>
          <w:ilvl w:val="0"/>
          <w:numId w:val="12"/>
        </w:numPr>
        <w:tabs>
          <w:tab w:val="left" w:pos="851"/>
        </w:tabs>
        <w:spacing w:before="2"/>
        <w:ind w:hanging="513"/>
        <w:rPr>
          <w:lang w:val="en-US"/>
        </w:rPr>
      </w:pPr>
      <w:r w:rsidRPr="005245D0">
        <w:rPr>
          <w:lang w:val="ru-RU"/>
        </w:rPr>
        <w:t>формула Симпсона:</w:t>
      </w:r>
    </w:p>
    <w:p w14:paraId="7E0C48AB" w14:textId="74C73DD4" w:rsidR="005245D0" w:rsidRPr="005245D0" w:rsidRDefault="00D22140" w:rsidP="005245D0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  <w:r>
        <w:rPr>
          <w:lang w:val="ru-RU"/>
        </w:rPr>
        <w:t xml:space="preserve">                                 </w:t>
      </w:r>
      <w:r w:rsidR="005245D0" w:rsidRPr="005245D0">
        <w:rPr>
          <w:lang w:val="ru-RU"/>
        </w:rPr>
        <w:object w:dxaOrig="4000" w:dyaOrig="620" w14:anchorId="0489A7B8">
          <v:shape id="_x0000_i1065" type="#_x0000_t75" style="width:199.7pt;height:31.3pt" o:ole="">
            <v:imagedata r:id="rId150" o:title=""/>
          </v:shape>
          <o:OLEObject Type="Embed" ProgID="Equation.3" ShapeID="_x0000_i1065" DrawAspect="Content" ObjectID="_1751898409" r:id="rId151"/>
        </w:object>
      </w:r>
      <w:r w:rsidR="005245D0" w:rsidRPr="005245D0">
        <w:rPr>
          <w:lang w:val="ru-RU"/>
        </w:rPr>
        <w:t xml:space="preserve"> </w:t>
      </w:r>
      <w:r w:rsidR="005245D0" w:rsidRPr="005245D0">
        <w:rPr>
          <w:lang w:val="ru-RU"/>
        </w:rPr>
        <w:tab/>
      </w:r>
      <w:r w:rsidR="005245D0" w:rsidRPr="005245D0">
        <w:rPr>
          <w:lang w:val="ru-RU"/>
        </w:rPr>
        <w:tab/>
      </w:r>
      <w:r w:rsidR="005245D0" w:rsidRPr="005245D0">
        <w:rPr>
          <w:lang w:val="ru-RU"/>
        </w:rPr>
        <w:tab/>
      </w:r>
      <w:r>
        <w:rPr>
          <w:lang w:val="ru-RU"/>
        </w:rPr>
        <w:t xml:space="preserve">     </w:t>
      </w:r>
      <w:r w:rsidR="005245D0" w:rsidRPr="005245D0">
        <w:rPr>
          <w:lang w:val="ru-RU"/>
        </w:rPr>
        <w:t>(10)</w:t>
      </w:r>
    </w:p>
    <w:p w14:paraId="384CC660" w14:textId="77777777" w:rsidR="005245D0" w:rsidRPr="005245D0" w:rsidRDefault="005245D0" w:rsidP="00D22140">
      <w:pPr>
        <w:pStyle w:val="a3"/>
        <w:numPr>
          <w:ilvl w:val="0"/>
          <w:numId w:val="12"/>
        </w:numPr>
        <w:tabs>
          <w:tab w:val="left" w:pos="851"/>
        </w:tabs>
        <w:spacing w:before="2"/>
        <w:ind w:hanging="513"/>
        <w:rPr>
          <w:lang w:val="ru-RU"/>
        </w:rPr>
      </w:pPr>
      <w:r w:rsidRPr="005245D0">
        <w:rPr>
          <w:lang w:val="ru-RU"/>
        </w:rPr>
        <w:t>Формула параболы:</w:t>
      </w:r>
    </w:p>
    <w:p w14:paraId="74632D42" w14:textId="673CC689" w:rsidR="005245D0" w:rsidRPr="005245D0" w:rsidRDefault="00D22140" w:rsidP="005245D0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  <w:r>
        <w:rPr>
          <w:lang w:val="ru-RU"/>
        </w:rPr>
        <w:t xml:space="preserve">                                              </w:t>
      </w:r>
      <w:r w:rsidR="005245D0" w:rsidRPr="005245D0">
        <w:rPr>
          <w:lang w:val="en-US"/>
        </w:rPr>
        <w:object w:dxaOrig="2180" w:dyaOrig="620" w14:anchorId="2FF3EDCD">
          <v:shape id="_x0000_i1066" type="#_x0000_t75" style="width:108.95pt;height:31.3pt" o:ole="">
            <v:imagedata r:id="rId152" o:title=""/>
          </v:shape>
          <o:OLEObject Type="Embed" ProgID="Equation.3" ShapeID="_x0000_i1066" DrawAspect="Content" ObjectID="_1751898410" r:id="rId153"/>
        </w:object>
      </w:r>
      <w:r w:rsidR="005245D0" w:rsidRPr="005245D0">
        <w:rPr>
          <w:lang w:val="ru-RU"/>
        </w:rPr>
        <w:t xml:space="preserve"> </w:t>
      </w:r>
      <w:r w:rsidR="005245D0" w:rsidRPr="005245D0">
        <w:rPr>
          <w:lang w:val="ru-RU"/>
        </w:rPr>
        <w:tab/>
      </w:r>
      <w:r w:rsidR="005245D0" w:rsidRPr="005245D0">
        <w:rPr>
          <w:lang w:val="ru-RU"/>
        </w:rPr>
        <w:tab/>
      </w:r>
      <w:r w:rsidR="005245D0" w:rsidRPr="005245D0">
        <w:rPr>
          <w:lang w:val="ru-RU"/>
        </w:rPr>
        <w:tab/>
      </w:r>
      <w:r w:rsidR="005245D0" w:rsidRPr="005245D0">
        <w:rPr>
          <w:lang w:val="ru-RU"/>
        </w:rPr>
        <w:tab/>
      </w:r>
      <w:r w:rsidR="005245D0" w:rsidRPr="005245D0">
        <w:rPr>
          <w:lang w:val="ru-RU"/>
        </w:rPr>
        <w:tab/>
      </w:r>
      <w:r>
        <w:rPr>
          <w:lang w:val="ru-RU"/>
        </w:rPr>
        <w:t xml:space="preserve">     </w:t>
      </w:r>
      <w:r w:rsidR="005245D0" w:rsidRPr="005245D0">
        <w:rPr>
          <w:lang w:val="ru-RU"/>
        </w:rPr>
        <w:t>(11)</w:t>
      </w:r>
    </w:p>
    <w:p w14:paraId="1AD355F7" w14:textId="77777777" w:rsidR="00D22140" w:rsidRDefault="00D22140" w:rsidP="005245D0">
      <w:pPr>
        <w:pStyle w:val="a3"/>
        <w:tabs>
          <w:tab w:val="left" w:pos="851"/>
        </w:tabs>
        <w:spacing w:before="2"/>
        <w:ind w:firstLine="567"/>
        <w:rPr>
          <w:lang w:val="en-US"/>
        </w:rPr>
      </w:pPr>
    </w:p>
    <w:p w14:paraId="1BCC3BC2" w14:textId="338BF218" w:rsidR="005245D0" w:rsidRPr="005245D0" w:rsidRDefault="005245D0" w:rsidP="005245D0">
      <w:pPr>
        <w:pStyle w:val="a3"/>
        <w:tabs>
          <w:tab w:val="left" w:pos="851"/>
        </w:tabs>
        <w:spacing w:before="2"/>
        <w:ind w:firstLine="567"/>
        <w:rPr>
          <w:lang w:val="ru-RU"/>
        </w:rPr>
      </w:pPr>
      <w:r w:rsidRPr="005245D0">
        <w:rPr>
          <w:lang w:val="en-US"/>
        </w:rPr>
        <w:t>d</w:t>
      </w:r>
      <w:r w:rsidRPr="005245D0">
        <w:rPr>
          <w:lang w:val="ru-RU"/>
        </w:rPr>
        <w:t>) Эмпирическая формула:</w:t>
      </w:r>
    </w:p>
    <w:p w14:paraId="051D41D8" w14:textId="0FE35691" w:rsidR="005245D0" w:rsidRPr="005245D0" w:rsidRDefault="00D22140" w:rsidP="005245D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</w:t>
      </w:r>
      <w:r w:rsidR="005245D0" w:rsidRPr="005245D0">
        <w:rPr>
          <w:lang w:val="en-US"/>
        </w:rPr>
        <w:object w:dxaOrig="1040" w:dyaOrig="620" w14:anchorId="3BF68E8A">
          <v:shape id="_x0000_i1067" type="#_x0000_t75" style="width:51.35pt;height:31.3pt" o:ole="">
            <v:imagedata r:id="rId154" o:title=""/>
          </v:shape>
          <o:OLEObject Type="Embed" ProgID="Equation.3" ShapeID="_x0000_i1067" DrawAspect="Content" ObjectID="_1751898411" r:id="rId155"/>
        </w:object>
      </w:r>
      <w:r w:rsidR="005245D0" w:rsidRPr="005245D0">
        <w:rPr>
          <w:lang w:val="ru-RU"/>
        </w:rPr>
        <w:tab/>
      </w:r>
      <w:r w:rsidR="005245D0" w:rsidRPr="005245D0">
        <w:rPr>
          <w:lang w:val="ru-RU"/>
        </w:rPr>
        <w:tab/>
      </w:r>
      <w:r w:rsidR="005245D0" w:rsidRPr="005245D0">
        <w:rPr>
          <w:lang w:val="ru-RU"/>
        </w:rPr>
        <w:tab/>
      </w:r>
      <w:r w:rsidR="005245D0" w:rsidRPr="005245D0">
        <w:rPr>
          <w:lang w:val="ru-RU"/>
        </w:rPr>
        <w:tab/>
      </w:r>
      <w:r w:rsidR="005245D0" w:rsidRPr="005245D0">
        <w:rPr>
          <w:lang w:val="ru-RU"/>
        </w:rPr>
        <w:tab/>
      </w:r>
      <w:r w:rsidR="005245D0" w:rsidRPr="005245D0">
        <w:rPr>
          <w:lang w:val="ru-RU"/>
        </w:rPr>
        <w:tab/>
      </w:r>
      <w:r>
        <w:rPr>
          <w:lang w:val="ru-RU"/>
        </w:rPr>
        <w:t xml:space="preserve">     </w:t>
      </w:r>
      <w:r w:rsidR="005245D0" w:rsidRPr="005245D0">
        <w:rPr>
          <w:lang w:val="ru-RU"/>
        </w:rPr>
        <w:t>(12)</w:t>
      </w:r>
    </w:p>
    <w:p w14:paraId="65DE39E7" w14:textId="23ED2960" w:rsidR="00831191" w:rsidRDefault="00831191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D7270CB" w14:textId="77777777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22140">
        <w:rPr>
          <w:lang w:val="ru-RU"/>
        </w:rPr>
        <w:t xml:space="preserve">где </w:t>
      </w:r>
      <w:r w:rsidRPr="00D22140">
        <w:rPr>
          <w:bCs/>
          <w:i/>
          <w:iCs/>
          <w:lang w:val="ru-RU"/>
        </w:rPr>
        <w:t xml:space="preserve">λ </w:t>
      </w:r>
      <w:r w:rsidRPr="00D22140">
        <w:rPr>
          <w:lang w:val="ru-RU"/>
        </w:rPr>
        <w:t xml:space="preserve">– эмпирический фактор, который может быть взят для того, чтобы связать </w:t>
      </w:r>
      <w:proofErr w:type="spellStart"/>
      <w:r w:rsidRPr="00D22140">
        <w:rPr>
          <w:i/>
          <w:iCs/>
          <w:lang w:val="en-US"/>
        </w:rPr>
        <w:t>f</w:t>
      </w:r>
      <w:r w:rsidRPr="00D22140">
        <w:rPr>
          <w:i/>
          <w:iCs/>
          <w:vertAlign w:val="subscript"/>
          <w:lang w:val="en-US"/>
        </w:rPr>
        <w:t>R</w:t>
      </w:r>
      <w:proofErr w:type="spellEnd"/>
      <w:r w:rsidRPr="00D22140">
        <w:rPr>
          <w:i/>
          <w:iCs/>
          <w:lang w:val="ru-RU"/>
        </w:rPr>
        <w:t xml:space="preserve"> </w:t>
      </w:r>
      <w:r w:rsidRPr="00D22140">
        <w:rPr>
          <w:lang w:val="ru-RU"/>
        </w:rPr>
        <w:t>с определенным профилем проволоки.</w:t>
      </w:r>
    </w:p>
    <w:p w14:paraId="5A5E0D09" w14:textId="15A6FDEC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22140">
        <w:rPr>
          <w:lang w:val="ru-RU"/>
        </w:rPr>
        <w:t xml:space="preserve">Значения </w:t>
      </w:r>
      <w:r w:rsidRPr="00D22140">
        <w:rPr>
          <w:i/>
          <w:iCs/>
          <w:lang w:val="en-US"/>
        </w:rPr>
        <w:t>a</w:t>
      </w:r>
      <w:r w:rsidRPr="00D22140">
        <w:rPr>
          <w:vertAlign w:val="subscript"/>
          <w:lang w:val="ru-RU"/>
        </w:rPr>
        <w:t>1/4</w:t>
      </w:r>
      <w:r w:rsidRPr="00D22140">
        <w:rPr>
          <w:lang w:val="ru-RU"/>
        </w:rPr>
        <w:t xml:space="preserve">, </w:t>
      </w:r>
      <w:r w:rsidRPr="00D22140">
        <w:rPr>
          <w:i/>
          <w:iCs/>
          <w:lang w:val="en-US"/>
        </w:rPr>
        <w:t>a</w:t>
      </w:r>
      <w:r w:rsidRPr="00D22140">
        <w:rPr>
          <w:i/>
          <w:iCs/>
          <w:vertAlign w:val="subscript"/>
          <w:lang w:val="en-US"/>
        </w:rPr>
        <w:t>m</w:t>
      </w:r>
      <w:r w:rsidRPr="00D22140">
        <w:rPr>
          <w:i/>
          <w:iCs/>
          <w:lang w:val="ru-RU"/>
        </w:rPr>
        <w:t xml:space="preserve"> </w:t>
      </w:r>
      <w:r w:rsidRPr="00D22140">
        <w:rPr>
          <w:lang w:val="ru-RU"/>
        </w:rPr>
        <w:t xml:space="preserve">и </w:t>
      </w:r>
      <w:r w:rsidRPr="00D22140">
        <w:rPr>
          <w:i/>
          <w:iCs/>
          <w:lang w:val="en-US"/>
        </w:rPr>
        <w:t>a</w:t>
      </w:r>
      <w:r w:rsidRPr="00D22140">
        <w:rPr>
          <w:vertAlign w:val="subscript"/>
          <w:lang w:val="ru-RU"/>
        </w:rPr>
        <w:t>3/4</w:t>
      </w:r>
      <w:r w:rsidRPr="00D22140">
        <w:rPr>
          <w:lang w:val="ru-RU"/>
        </w:rPr>
        <w:t xml:space="preserve"> должны определяться в соответствии с 14.3.1.2. </w:t>
      </w:r>
    </w:p>
    <w:p w14:paraId="5C59101B" w14:textId="669A95B8" w:rsidR="00831191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proofErr w:type="spellStart"/>
      <w:r w:rsidRPr="00D22140">
        <w:rPr>
          <w:lang w:val="en-US"/>
        </w:rPr>
        <w:t>Σ</w:t>
      </w:r>
      <w:r w:rsidRPr="00D22140">
        <w:rPr>
          <w:i/>
          <w:iCs/>
          <w:lang w:val="en-US"/>
        </w:rPr>
        <w:t>e</w:t>
      </w:r>
      <w:r w:rsidRPr="00D22140">
        <w:rPr>
          <w:i/>
          <w:iCs/>
          <w:vertAlign w:val="subscript"/>
          <w:lang w:val="en-US"/>
        </w:rPr>
        <w:t>i</w:t>
      </w:r>
      <w:proofErr w:type="spellEnd"/>
      <w:r w:rsidRPr="00D22140">
        <w:rPr>
          <w:i/>
          <w:iCs/>
          <w:lang w:val="ru-RU"/>
        </w:rPr>
        <w:t xml:space="preserve"> </w:t>
      </w:r>
      <w:r w:rsidRPr="00D22140">
        <w:rPr>
          <w:lang w:val="ru-RU"/>
        </w:rPr>
        <w:t>должно быть определено в соответствии с 14.3.1.4.</w:t>
      </w:r>
    </w:p>
    <w:p w14:paraId="77F29ED1" w14:textId="02E7C273" w:rsidR="00831191" w:rsidRDefault="00831191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01B6237" w14:textId="6F0763E9" w:rsidR="00831191" w:rsidRDefault="00D22140" w:rsidP="00D22140">
      <w:pPr>
        <w:pStyle w:val="a3"/>
        <w:tabs>
          <w:tab w:val="left" w:pos="851"/>
        </w:tabs>
        <w:spacing w:before="2"/>
        <w:ind w:firstLine="567"/>
        <w:jc w:val="center"/>
        <w:rPr>
          <w:lang w:val="ru-RU"/>
        </w:rPr>
      </w:pPr>
      <w:r w:rsidRPr="00D22140">
        <w:rPr>
          <w:noProof/>
          <w:sz w:val="28"/>
          <w:szCs w:val="28"/>
          <w:lang w:val="en-US"/>
        </w:rPr>
        <w:lastRenderedPageBreak/>
        <w:drawing>
          <wp:inline distT="0" distB="0" distL="0" distR="0" wp14:anchorId="0990C84D" wp14:editId="1260DFC2">
            <wp:extent cx="4000500" cy="5619750"/>
            <wp:effectExtent l="0" t="0" r="0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561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D6E47" w14:textId="77777777" w:rsid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EC0A188" w14:textId="5BF0CD36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D22140">
        <w:rPr>
          <w:sz w:val="20"/>
          <w:lang w:val="ru-RU"/>
        </w:rPr>
        <w:t>Примечание - Раздел А-А является плоскостным представлением поперечного ребра.</w:t>
      </w:r>
    </w:p>
    <w:p w14:paraId="400DD76E" w14:textId="58C653AB" w:rsidR="00831191" w:rsidRDefault="00831191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B84B5DD" w14:textId="1F733913" w:rsidR="00831191" w:rsidRDefault="00D22140" w:rsidP="00D22140">
      <w:pPr>
        <w:pStyle w:val="a3"/>
        <w:tabs>
          <w:tab w:val="left" w:pos="851"/>
        </w:tabs>
        <w:spacing w:before="2"/>
        <w:jc w:val="center"/>
        <w:rPr>
          <w:lang w:val="ru-RU"/>
        </w:rPr>
      </w:pPr>
      <w:r w:rsidRPr="00D22140">
        <w:rPr>
          <w:b/>
          <w:lang w:val="ru-RU"/>
        </w:rPr>
        <w:t xml:space="preserve">Рисунок 10 </w:t>
      </w:r>
      <w:r>
        <w:rPr>
          <w:b/>
          <w:lang w:val="ru-RU"/>
        </w:rPr>
        <w:t xml:space="preserve">- </w:t>
      </w:r>
      <w:r w:rsidRPr="00D22140">
        <w:rPr>
          <w:b/>
          <w:lang w:val="ru-RU"/>
        </w:rPr>
        <w:t xml:space="preserve">Определение области продольного сечения, </w:t>
      </w:r>
      <w:r w:rsidRPr="00D22140">
        <w:rPr>
          <w:b/>
          <w:lang w:val="en-US"/>
        </w:rPr>
        <w:t>F</w:t>
      </w:r>
      <w:r w:rsidRPr="00D22140">
        <w:rPr>
          <w:b/>
          <w:vertAlign w:val="subscript"/>
          <w:lang w:val="en-US"/>
        </w:rPr>
        <w:t>R</w:t>
      </w:r>
    </w:p>
    <w:p w14:paraId="19FA0B5D" w14:textId="1C0E586D" w:rsidR="00831191" w:rsidRDefault="00831191" w:rsidP="000F786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1F0CDDA" w14:textId="77777777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bookmarkStart w:id="41" w:name="_Toc295688406"/>
      <w:r w:rsidRPr="00D22140">
        <w:rPr>
          <w:lang w:val="ru-RU"/>
        </w:rPr>
        <w:t xml:space="preserve">15.2.3 Формула для расчета </w:t>
      </w:r>
      <w:proofErr w:type="spellStart"/>
      <w:r w:rsidRPr="00D22140">
        <w:rPr>
          <w:i/>
          <w:iCs/>
          <w:lang w:val="en-US"/>
        </w:rPr>
        <w:t>f</w:t>
      </w:r>
      <w:r w:rsidRPr="00D22140">
        <w:rPr>
          <w:vertAlign w:val="subscript"/>
          <w:lang w:val="en-US"/>
        </w:rPr>
        <w:t>R</w:t>
      </w:r>
      <w:bookmarkEnd w:id="41"/>
      <w:proofErr w:type="spellEnd"/>
    </w:p>
    <w:p w14:paraId="1E16144A" w14:textId="77777777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22140">
        <w:rPr>
          <w:lang w:val="ru-RU"/>
        </w:rPr>
        <w:t xml:space="preserve">Формула, используемая для расчета </w:t>
      </w:r>
      <w:proofErr w:type="spellStart"/>
      <w:r w:rsidRPr="00D22140">
        <w:rPr>
          <w:i/>
          <w:iCs/>
          <w:lang w:val="en-US"/>
        </w:rPr>
        <w:t>f</w:t>
      </w:r>
      <w:r w:rsidRPr="00D22140">
        <w:rPr>
          <w:vertAlign w:val="subscript"/>
          <w:lang w:val="en-US"/>
        </w:rPr>
        <w:t>R</w:t>
      </w:r>
      <w:proofErr w:type="spellEnd"/>
      <w:r w:rsidRPr="00D22140">
        <w:rPr>
          <w:lang w:val="ru-RU"/>
        </w:rPr>
        <w:t>, применяется в соответствии со стандартом продукта, указанном в протоколе испытаний.</w:t>
      </w:r>
      <w:bookmarkStart w:id="42" w:name="_Toc295688407"/>
    </w:p>
    <w:p w14:paraId="50152A88" w14:textId="77777777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70D8077" w14:textId="77777777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bookmarkStart w:id="43" w:name="_Toc295688411"/>
      <w:bookmarkEnd w:id="42"/>
      <w:r w:rsidRPr="00D22140">
        <w:rPr>
          <w:b/>
          <w:lang w:val="ru-RU"/>
        </w:rPr>
        <w:t>16 Определение отклонения массы от номинальной массы</w:t>
      </w:r>
      <w:bookmarkStart w:id="44" w:name="_Toc295688412"/>
      <w:bookmarkEnd w:id="43"/>
      <w:r w:rsidRPr="00D22140">
        <w:rPr>
          <w:b/>
          <w:lang w:val="ru-RU"/>
        </w:rPr>
        <w:t xml:space="preserve"> на метр</w:t>
      </w:r>
    </w:p>
    <w:p w14:paraId="297A0B2B" w14:textId="77777777" w:rsid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3C064600" w14:textId="0CB57C9B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D22140">
        <w:rPr>
          <w:b/>
          <w:lang w:val="ru-RU"/>
        </w:rPr>
        <w:t>16.1 Испытательный образец</w:t>
      </w:r>
      <w:bookmarkEnd w:id="44"/>
    </w:p>
    <w:p w14:paraId="13C8A52A" w14:textId="77777777" w:rsid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7B82FA3" w14:textId="135089F1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22140">
        <w:rPr>
          <w:lang w:val="ru-RU"/>
        </w:rPr>
        <w:t xml:space="preserve">Дополнительно к общим положениям, приведенным в </w:t>
      </w:r>
      <w:r>
        <w:rPr>
          <w:lang w:val="ru-RU"/>
        </w:rPr>
        <w:t>р</w:t>
      </w:r>
      <w:r w:rsidRPr="00D22140">
        <w:rPr>
          <w:lang w:val="ru-RU"/>
        </w:rPr>
        <w:t>азделе 4, испытательные образцы должны быть с прямоугольными концами.</w:t>
      </w:r>
    </w:p>
    <w:p w14:paraId="50085E8D" w14:textId="76DE2781" w:rsid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bookmarkStart w:id="45" w:name="_Toc295688413"/>
    </w:p>
    <w:p w14:paraId="439E7799" w14:textId="33BC52C7" w:rsid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5AC06559" w14:textId="77777777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6C2014FF" w14:textId="77777777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D22140">
        <w:rPr>
          <w:b/>
          <w:lang w:val="ru-RU"/>
        </w:rPr>
        <w:lastRenderedPageBreak/>
        <w:t>16.2 Точность измерений</w:t>
      </w:r>
      <w:bookmarkEnd w:id="45"/>
    </w:p>
    <w:p w14:paraId="3327A402" w14:textId="77777777" w:rsid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5D2694F" w14:textId="6C8B32C5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22140">
        <w:rPr>
          <w:lang w:val="ru-RU"/>
        </w:rPr>
        <w:t>Длина и масса образца должны быть измерены с точностью не менее +0,5</w:t>
      </w:r>
      <w:r>
        <w:rPr>
          <w:lang w:val="ru-RU"/>
        </w:rPr>
        <w:t xml:space="preserve"> </w:t>
      </w:r>
      <w:r w:rsidRPr="00D22140">
        <w:rPr>
          <w:lang w:val="ru-RU"/>
        </w:rPr>
        <w:t>%.</w:t>
      </w:r>
      <w:bookmarkStart w:id="46" w:name="_Toc295688414"/>
    </w:p>
    <w:p w14:paraId="141EBA1E" w14:textId="77777777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9D6D022" w14:textId="77777777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  <w:lang w:val="ru-RU"/>
        </w:rPr>
      </w:pPr>
      <w:r w:rsidRPr="00D22140">
        <w:rPr>
          <w:b/>
          <w:lang w:val="ru-RU"/>
        </w:rPr>
        <w:t>16.3 Процедура испытаний</w:t>
      </w:r>
      <w:bookmarkEnd w:id="46"/>
    </w:p>
    <w:p w14:paraId="2ECF8ACE" w14:textId="77777777" w:rsid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0FBB43E" w14:textId="50DFA526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22140">
        <w:rPr>
          <w:lang w:val="ru-RU"/>
        </w:rPr>
        <w:t xml:space="preserve">Процент отклонения от номинальной массы на метр, определяется как разница между фактической массой на метр образца, выводимой из его массы и длины, и номинальной массой на </w:t>
      </w:r>
      <w:smartTag w:uri="urn:schemas-microsoft-com:office:smarttags" w:element="metricconverter">
        <w:smartTagPr>
          <w:attr w:name="ProductID" w:val="1 метр"/>
        </w:smartTagPr>
        <w:r w:rsidRPr="00D22140">
          <w:rPr>
            <w:lang w:val="ru-RU"/>
          </w:rPr>
          <w:t>1 метр</w:t>
        </w:r>
      </w:smartTag>
      <w:r w:rsidRPr="00D22140">
        <w:rPr>
          <w:lang w:val="ru-RU"/>
        </w:rPr>
        <w:t>, как указано в соответствующих стандартах продукта.</w:t>
      </w:r>
    </w:p>
    <w:p w14:paraId="133E8D29" w14:textId="77777777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1BA212E" w14:textId="77777777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b/>
          <w:bCs/>
          <w:lang w:val="ru-RU"/>
        </w:rPr>
      </w:pPr>
      <w:bookmarkStart w:id="47" w:name="_Toc295688415"/>
      <w:r w:rsidRPr="00D22140">
        <w:rPr>
          <w:b/>
          <w:lang w:val="ru-RU"/>
        </w:rPr>
        <w:t>17 Протокол испытаний</w:t>
      </w:r>
      <w:bookmarkEnd w:id="47"/>
    </w:p>
    <w:p w14:paraId="798815B6" w14:textId="77777777" w:rsid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C97BFE5" w14:textId="4C266F49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22140">
        <w:rPr>
          <w:lang w:val="ru-RU"/>
        </w:rPr>
        <w:t>Протокол испытаний должен включать следующую информацию:</w:t>
      </w:r>
    </w:p>
    <w:p w14:paraId="24A99A65" w14:textId="6854DE8D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22140">
        <w:rPr>
          <w:lang w:val="ru-RU"/>
        </w:rPr>
        <w:t>а) ссылку на настоящ</w:t>
      </w:r>
      <w:r>
        <w:rPr>
          <w:lang w:val="ru-RU"/>
        </w:rPr>
        <w:t>ий стандарт</w:t>
      </w:r>
      <w:r w:rsidRPr="00D22140">
        <w:rPr>
          <w:lang w:val="ru-RU"/>
        </w:rPr>
        <w:t>;</w:t>
      </w:r>
    </w:p>
    <w:p w14:paraId="1994E53E" w14:textId="77777777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22140">
        <w:rPr>
          <w:lang w:val="en-US"/>
        </w:rPr>
        <w:t>b</w:t>
      </w:r>
      <w:r w:rsidRPr="00D22140">
        <w:rPr>
          <w:lang w:val="ru-RU"/>
        </w:rPr>
        <w:t>) идентификацию образца (в том числе номинальный диаметр бруска, проволоки или каната);</w:t>
      </w:r>
    </w:p>
    <w:p w14:paraId="002B391E" w14:textId="77777777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22140">
        <w:rPr>
          <w:lang w:val="en-US"/>
        </w:rPr>
        <w:t>c</w:t>
      </w:r>
      <w:r w:rsidRPr="00D22140">
        <w:rPr>
          <w:lang w:val="ru-RU"/>
        </w:rPr>
        <w:t>) свободную протяженность образца;</w:t>
      </w:r>
    </w:p>
    <w:p w14:paraId="153AF337" w14:textId="77777777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22140">
        <w:rPr>
          <w:lang w:val="en-US"/>
        </w:rPr>
        <w:t>d</w:t>
      </w:r>
      <w:r w:rsidRPr="00D22140">
        <w:rPr>
          <w:lang w:val="ru-RU"/>
        </w:rPr>
        <w:t>) тип испытаний и соответствующие результаты испытаний;</w:t>
      </w:r>
    </w:p>
    <w:p w14:paraId="11914B1E" w14:textId="77777777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D22140">
        <w:rPr>
          <w:lang w:val="en-US"/>
        </w:rPr>
        <w:t>e</w:t>
      </w:r>
      <w:r w:rsidRPr="00D22140">
        <w:rPr>
          <w:lang w:val="ru-RU"/>
        </w:rPr>
        <w:t>) соответствующий стандарт продукта, когда это применимо;</w:t>
      </w:r>
    </w:p>
    <w:p w14:paraId="0DFB8058" w14:textId="77777777" w:rsidR="00D22140" w:rsidRPr="00D22140" w:rsidRDefault="00D22140" w:rsidP="00D22140">
      <w:pPr>
        <w:pStyle w:val="a3"/>
        <w:tabs>
          <w:tab w:val="left" w:pos="851"/>
        </w:tabs>
        <w:spacing w:before="2"/>
        <w:ind w:firstLine="567"/>
        <w:jc w:val="both"/>
      </w:pPr>
      <w:r w:rsidRPr="00D22140">
        <w:rPr>
          <w:lang w:val="en-US"/>
        </w:rPr>
        <w:t>f</w:t>
      </w:r>
      <w:r w:rsidRPr="00D22140">
        <w:rPr>
          <w:lang w:val="ru-RU"/>
        </w:rPr>
        <w:t>) дополнительные сведения, касающиеся образца, контрольно-измерительного оборудования и процедуры.</w:t>
      </w:r>
    </w:p>
    <w:p w14:paraId="6D630E7C" w14:textId="77777777" w:rsidR="00831191" w:rsidRPr="00D22140" w:rsidRDefault="00831191" w:rsidP="000F7869">
      <w:pPr>
        <w:pStyle w:val="a3"/>
        <w:tabs>
          <w:tab w:val="left" w:pos="851"/>
        </w:tabs>
        <w:spacing w:before="2"/>
        <w:ind w:firstLine="567"/>
        <w:jc w:val="both"/>
      </w:pPr>
    </w:p>
    <w:p w14:paraId="5B9E19B5" w14:textId="77777777" w:rsidR="005A329C" w:rsidRDefault="005A329C" w:rsidP="0086148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734BA4F" w14:textId="77777777" w:rsidR="009E04CD" w:rsidRDefault="009E04CD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  <w:sectPr w:rsidR="009E04CD" w:rsidSect="00A957ED">
          <w:footerReference w:type="default" r:id="rId157"/>
          <w:pgSz w:w="11910" w:h="16840"/>
          <w:pgMar w:top="1418" w:right="1418" w:bottom="1418" w:left="1134" w:header="1020" w:footer="1020" w:gutter="0"/>
          <w:pgNumType w:start="1"/>
          <w:cols w:space="720"/>
          <w:docGrid w:linePitch="299"/>
        </w:sectPr>
      </w:pPr>
    </w:p>
    <w:p w14:paraId="1B03D68A" w14:textId="77777777" w:rsidR="009A61A1" w:rsidRPr="009A61A1" w:rsidRDefault="009A61A1" w:rsidP="009A61A1">
      <w:pPr>
        <w:spacing w:line="237" w:lineRule="auto"/>
        <w:jc w:val="center"/>
        <w:rPr>
          <w:b/>
          <w:bCs/>
          <w:sz w:val="24"/>
          <w:lang w:val="ru-RU"/>
        </w:rPr>
      </w:pPr>
      <w:r w:rsidRPr="009A61A1">
        <w:rPr>
          <w:b/>
          <w:bCs/>
          <w:sz w:val="24"/>
          <w:lang w:val="ru-RU"/>
        </w:rPr>
        <w:lastRenderedPageBreak/>
        <w:t>Приложение А</w:t>
      </w:r>
    </w:p>
    <w:p w14:paraId="7D4A3DCD" w14:textId="70A7378F" w:rsidR="009A61A1" w:rsidRPr="009A61A1" w:rsidRDefault="009A61A1" w:rsidP="009A61A1">
      <w:pPr>
        <w:spacing w:line="237" w:lineRule="auto"/>
        <w:jc w:val="center"/>
        <w:rPr>
          <w:bCs/>
          <w:i/>
          <w:sz w:val="24"/>
          <w:lang w:val="ru-RU"/>
        </w:rPr>
      </w:pPr>
      <w:r w:rsidRPr="009A61A1">
        <w:rPr>
          <w:bCs/>
          <w:i/>
          <w:sz w:val="24"/>
          <w:lang w:val="ru-RU"/>
        </w:rPr>
        <w:t>(</w:t>
      </w:r>
      <w:r w:rsidR="0001350E" w:rsidRPr="009E5C34">
        <w:rPr>
          <w:bCs/>
          <w:i/>
          <w:sz w:val="24"/>
          <w:lang w:val="ru-RU"/>
        </w:rPr>
        <w:t>информационное</w:t>
      </w:r>
      <w:r w:rsidRPr="009A61A1">
        <w:rPr>
          <w:bCs/>
          <w:i/>
          <w:sz w:val="24"/>
          <w:lang w:val="ru-RU"/>
        </w:rPr>
        <w:t>)</w:t>
      </w:r>
    </w:p>
    <w:p w14:paraId="24EDEEFF" w14:textId="77777777" w:rsidR="009A61A1" w:rsidRPr="009A61A1" w:rsidRDefault="009A61A1" w:rsidP="009A61A1">
      <w:pPr>
        <w:spacing w:line="237" w:lineRule="auto"/>
        <w:jc w:val="center"/>
        <w:rPr>
          <w:bCs/>
          <w:sz w:val="24"/>
          <w:lang w:val="ru-RU"/>
        </w:rPr>
      </w:pPr>
    </w:p>
    <w:p w14:paraId="2431E13A" w14:textId="558B0C9B" w:rsidR="009A61A1" w:rsidRPr="009A61A1" w:rsidRDefault="0001350E" w:rsidP="009A61A1">
      <w:pPr>
        <w:spacing w:line="237" w:lineRule="auto"/>
        <w:jc w:val="center"/>
        <w:rPr>
          <w:b/>
          <w:bCs/>
          <w:sz w:val="24"/>
          <w:lang w:val="ru-RU"/>
        </w:rPr>
      </w:pPr>
      <w:r w:rsidRPr="0001350E">
        <w:rPr>
          <w:b/>
          <w:bCs/>
          <w:sz w:val="24"/>
          <w:lang w:val="ru-RU"/>
        </w:rPr>
        <w:t>Варианты соглашения между вовлеченными сторонами</w:t>
      </w:r>
    </w:p>
    <w:p w14:paraId="289A3C5F" w14:textId="77777777" w:rsidR="009A61A1" w:rsidRPr="009A61A1" w:rsidRDefault="009A61A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CBB3D74" w14:textId="77777777" w:rsidR="00663276" w:rsidRPr="00663276" w:rsidRDefault="00663276" w:rsidP="00663276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663276">
        <w:rPr>
          <w:bCs/>
          <w:sz w:val="24"/>
          <w:lang w:val="ru-RU"/>
        </w:rPr>
        <w:t>Для удобства положения, для которых в этом документе указано, что дополнительные или отклоняющиеся требования могут быть согласованы между участвующими сторонами, перечислены ниже:</w:t>
      </w:r>
    </w:p>
    <w:p w14:paraId="5631498E" w14:textId="77777777" w:rsidR="00663276" w:rsidRPr="00663276" w:rsidRDefault="00663276" w:rsidP="00663276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663276">
        <w:rPr>
          <w:bCs/>
          <w:sz w:val="24"/>
          <w:lang w:val="ru-RU"/>
        </w:rPr>
        <w:t>• а) состояние образцов для испытаний, см. раздел 4, первый абзац;</w:t>
      </w:r>
    </w:p>
    <w:p w14:paraId="3BDFB230" w14:textId="77777777" w:rsidR="00663276" w:rsidRPr="00663276" w:rsidRDefault="00663276" w:rsidP="00663276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663276">
        <w:rPr>
          <w:bCs/>
          <w:sz w:val="24"/>
          <w:lang w:val="ru-RU"/>
        </w:rPr>
        <w:t>• b) значение температуры испытания, отличное от 20 °С, см. 9.1, первый абзац;</w:t>
      </w:r>
    </w:p>
    <w:p w14:paraId="0FC3C0F8" w14:textId="77777777" w:rsidR="00663276" w:rsidRPr="00663276" w:rsidRDefault="00663276" w:rsidP="00663276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663276">
        <w:rPr>
          <w:bCs/>
          <w:sz w:val="24"/>
          <w:lang w:val="ru-RU"/>
        </w:rPr>
        <w:t>• с) время окончания испытания, см. 11.4.5, абзац первый.</w:t>
      </w:r>
    </w:p>
    <w:p w14:paraId="342E0FA6" w14:textId="4EC5FE57" w:rsidR="00A735B8" w:rsidRDefault="00A735B8" w:rsidP="00FE6FAF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C75CA23" w14:textId="05775C9B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F284960" w14:textId="20E99D5A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D463679" w14:textId="37212C46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EAC469C" w14:textId="42A14E06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13B1292" w14:textId="30556102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677563A" w14:textId="290C1927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02DC176" w14:textId="72C59B29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1DE5ED2" w14:textId="03358641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76C0FBB" w14:textId="068C3BCE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CDF07FB" w14:textId="2CB42EBE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771F6CF" w14:textId="4B61794D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5775058" w14:textId="6BE11F3B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6780AAD" w14:textId="4C125593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669B713" w14:textId="4BD5AF8C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FBC60A7" w14:textId="34129842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867DDFD" w14:textId="742CA6FC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00EFC51" w14:textId="2486CC16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2503218" w14:textId="41E470EB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3CCC57A" w14:textId="1A93B1DF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F1B66B2" w14:textId="4F1389B7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B970D91" w14:textId="74397F1C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CCE47E3" w14:textId="319A1EDF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09F2622" w14:textId="538ED4D3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98796CB" w14:textId="2F1090CF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990230D" w14:textId="7D45084E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C5C8761" w14:textId="60AE59ED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BBCB02B" w14:textId="74799709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7A43A77" w14:textId="7E5EF780" w:rsidR="00663276" w:rsidRDefault="0066327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C49F013" w14:textId="40C18EB1" w:rsidR="00663276" w:rsidRDefault="0066327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C8BE4E8" w14:textId="6FB628E4" w:rsidR="00663276" w:rsidRDefault="0066327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A4BAC70" w14:textId="272F928B" w:rsidR="00663276" w:rsidRDefault="0066327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7159CAF" w14:textId="2AF54FB9" w:rsidR="00663276" w:rsidRDefault="0066327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000472C" w14:textId="2E3B611F" w:rsidR="00663276" w:rsidRDefault="0066327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709A09A" w14:textId="04807943" w:rsidR="00663276" w:rsidRDefault="0066327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FB8A22E" w14:textId="0179BF2D" w:rsidR="00663276" w:rsidRDefault="0066327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6A7C70A" w14:textId="461EF116" w:rsidR="00663276" w:rsidRDefault="0066327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C13B6E1" w14:textId="77777777" w:rsidR="00663276" w:rsidRDefault="0066327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F53BBF8" w14:textId="56B37F4C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E1C8A10" w14:textId="4CDBBC50" w:rsidR="00CD2B31" w:rsidRPr="00A735B8" w:rsidRDefault="00CD2B31" w:rsidP="00E37AEB">
      <w:pPr>
        <w:spacing w:line="237" w:lineRule="auto"/>
        <w:jc w:val="center"/>
        <w:rPr>
          <w:b/>
          <w:bCs/>
          <w:sz w:val="24"/>
          <w:lang w:val="ru-RU"/>
        </w:rPr>
      </w:pPr>
      <w:r w:rsidRPr="00D556AE">
        <w:rPr>
          <w:b/>
          <w:bCs/>
          <w:sz w:val="24"/>
          <w:lang w:val="ru-RU"/>
        </w:rPr>
        <w:lastRenderedPageBreak/>
        <w:t>Библиография</w:t>
      </w:r>
    </w:p>
    <w:p w14:paraId="1FB5D0F2" w14:textId="77777777" w:rsidR="00CD2B31" w:rsidRPr="00A735B8" w:rsidRDefault="00CD2B31" w:rsidP="00E37AEB">
      <w:pPr>
        <w:spacing w:line="237" w:lineRule="auto"/>
        <w:jc w:val="center"/>
        <w:rPr>
          <w:b/>
          <w:bCs/>
          <w:sz w:val="24"/>
          <w:lang w:val="ru-RU"/>
        </w:rPr>
      </w:pPr>
    </w:p>
    <w:p w14:paraId="32AFC19F" w14:textId="77777777" w:rsidR="00FC011B" w:rsidRPr="00FC011B" w:rsidRDefault="00CD2B31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A735B8">
        <w:rPr>
          <w:sz w:val="24"/>
          <w:lang w:val="ru-RU"/>
        </w:rPr>
        <w:t>[</w:t>
      </w:r>
      <w:r w:rsidR="00BB05EE" w:rsidRPr="00A735B8">
        <w:rPr>
          <w:sz w:val="24"/>
          <w:lang w:val="ru-RU"/>
        </w:rPr>
        <w:t>1</w:t>
      </w:r>
      <w:r w:rsidRPr="00A735B8">
        <w:rPr>
          <w:sz w:val="24"/>
          <w:lang w:val="ru-RU"/>
        </w:rPr>
        <w:t xml:space="preserve">] </w:t>
      </w:r>
      <w:r w:rsidR="00FC011B" w:rsidRPr="00FC011B">
        <w:rPr>
          <w:sz w:val="24"/>
          <w:lang w:val="ru-RU"/>
        </w:rPr>
        <w:t>ISO 7438, Металлические материалы. Испытание на изгиб.</w:t>
      </w:r>
    </w:p>
    <w:p w14:paraId="38F225A0" w14:textId="6B3F8413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[2] ISO 439, Сталь и железо – Определение общего содержания кремния – Гравиметрический метод</w:t>
      </w:r>
    </w:p>
    <w:p w14:paraId="3C9A347B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[3] ISO 629, Сталь и чугун – Определение содержания марганца – Спектрофотометрический метод</w:t>
      </w:r>
    </w:p>
    <w:p w14:paraId="02DC25DC" w14:textId="77777777" w:rsidR="00FC011B" w:rsidRPr="00FC011B" w:rsidRDefault="00FC011B" w:rsidP="00FC011B">
      <w:pPr>
        <w:spacing w:line="237" w:lineRule="auto"/>
        <w:ind w:firstLine="567"/>
        <w:jc w:val="both"/>
        <w:rPr>
          <w:sz w:val="24"/>
          <w:lang w:val="ru-RU"/>
        </w:rPr>
      </w:pPr>
      <w:r w:rsidRPr="00FC011B">
        <w:rPr>
          <w:sz w:val="24"/>
          <w:lang w:val="ru-RU"/>
        </w:rPr>
        <w:t>[4] ISO 671, Сталь и чугун – Определение содержания серы – Титриметрический метод горения</w:t>
      </w:r>
    </w:p>
    <w:p w14:paraId="3CAA030F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[5] ISO 4287:1997, Геометрические характеристики изделий (GPS). Структура поверхности. Профильный метод. Термины, определения и параметры структуры</w:t>
      </w:r>
    </w:p>
    <w:p w14:paraId="614428F2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[6] ISO 4829-1, Сталь и чугун – Определение общего содержания кремния – Спектрофотометрический метод с применением восстановленного </w:t>
      </w:r>
      <w:proofErr w:type="spellStart"/>
      <w:r w:rsidRPr="00663276">
        <w:rPr>
          <w:sz w:val="24"/>
          <w:lang w:val="ru-RU"/>
        </w:rPr>
        <w:t>молибдосиликата</w:t>
      </w:r>
      <w:proofErr w:type="spellEnd"/>
      <w:r w:rsidRPr="00663276">
        <w:rPr>
          <w:sz w:val="24"/>
          <w:lang w:val="ru-RU"/>
        </w:rPr>
        <w:t xml:space="preserve"> – Часть 1: Содержание кремния от 0,05 до 1,0 %</w:t>
      </w:r>
    </w:p>
    <w:p w14:paraId="0EE3A53B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[7] ISO 4829-2, Сталь и чугун – Определение общего содержания кремния – Спектрофотометрический метод с применением восстановленного </w:t>
      </w:r>
      <w:proofErr w:type="spellStart"/>
      <w:r w:rsidRPr="00663276">
        <w:rPr>
          <w:sz w:val="24"/>
          <w:lang w:val="ru-RU"/>
        </w:rPr>
        <w:t>молибдосиликата</w:t>
      </w:r>
      <w:proofErr w:type="spellEnd"/>
      <w:r w:rsidRPr="00663276">
        <w:rPr>
          <w:sz w:val="24"/>
          <w:lang w:val="ru-RU"/>
        </w:rPr>
        <w:t xml:space="preserve"> – Часть 2: Содержание кремния в пределах 0,01%-0,05%</w:t>
      </w:r>
    </w:p>
    <w:p w14:paraId="4E468FB1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[8] ISO 4934, Сталь и железо – Определение содержания серы – Гравиметрический метод </w:t>
      </w:r>
    </w:p>
    <w:p w14:paraId="0403492E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[9] ISO 4935, Сталь и железо – Определение содержания серы – Инфракрасный метод поглощения сжигания образца в индукционной печи</w:t>
      </w:r>
    </w:p>
    <w:p w14:paraId="0D1B0EF4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[10] ISO 4937, Сталь и железо – Определение содержания хрома – Метод потенциометрического или визуального титрования</w:t>
      </w:r>
    </w:p>
    <w:p w14:paraId="621964AE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[11] ISO 4938, Сталь и железо – Определение содержания никеля – Гравиметрический или титриметрический метод</w:t>
      </w:r>
    </w:p>
    <w:p w14:paraId="03385057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[12] ISO 4939, Сталь и чугун – Определение содержания никеля – Спектрофотометрический метод с применением </w:t>
      </w:r>
      <w:proofErr w:type="spellStart"/>
      <w:r w:rsidRPr="00663276">
        <w:rPr>
          <w:sz w:val="24"/>
          <w:lang w:val="ru-RU"/>
        </w:rPr>
        <w:t>диметилглиоксима</w:t>
      </w:r>
      <w:proofErr w:type="spellEnd"/>
    </w:p>
    <w:p w14:paraId="226EC704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[13] ISO 4940, Сталь и чугун – Определение содержания никеля – Спектрометрический анализ методом атомной абсорбции в пламени</w:t>
      </w:r>
    </w:p>
    <w:p w14:paraId="0ED59AC8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[14] ISO 4941, Сталь и железо – Определение содержания молибдена – Спектрофотометрический метод с применением </w:t>
      </w:r>
      <w:proofErr w:type="spellStart"/>
      <w:r w:rsidRPr="00663276">
        <w:rPr>
          <w:sz w:val="24"/>
          <w:lang w:val="ru-RU"/>
        </w:rPr>
        <w:t>тиоцианата</w:t>
      </w:r>
      <w:proofErr w:type="spellEnd"/>
    </w:p>
    <w:p w14:paraId="339FA939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[15] ISO 4942, Сталь и железо – Определение содержания ванадия – N-BPHA спектрофотометрический метод</w:t>
      </w:r>
    </w:p>
    <w:p w14:paraId="0F2BBCE3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[16] ISO 4943, Сталь и чугун – Определение содержания меди – Спектрометрический анализ методом атомной абсорбции в пламени</w:t>
      </w:r>
    </w:p>
    <w:p w14:paraId="1BFA0764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[17] ISO 4945, Сталь – Определение содержания азота – Спектрофотометрический метод </w:t>
      </w:r>
    </w:p>
    <w:p w14:paraId="61FA4046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[18] ISO 4946, Сталь и чугун – Определение содержания меди – </w:t>
      </w:r>
      <w:proofErr w:type="spellStart"/>
      <w:r w:rsidRPr="00663276">
        <w:rPr>
          <w:sz w:val="24"/>
          <w:lang w:val="ru-RU"/>
        </w:rPr>
        <w:t>Cпектрофотометрический</w:t>
      </w:r>
      <w:proofErr w:type="spellEnd"/>
      <w:r w:rsidRPr="00663276">
        <w:rPr>
          <w:sz w:val="24"/>
          <w:lang w:val="ru-RU"/>
        </w:rPr>
        <w:t xml:space="preserve"> метод с применением 2,2`-дихинолила</w:t>
      </w:r>
    </w:p>
    <w:p w14:paraId="58809911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[19] ISO 4947, Сталь и чугун – Определение содержания ванадия – Потенциометрический метод титрования</w:t>
      </w:r>
    </w:p>
    <w:p w14:paraId="587D00A2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[20] ISO 9441, Сталь – Определение содержания ниобия – Спектрофотометрический метод PAR</w:t>
      </w:r>
    </w:p>
    <w:p w14:paraId="4E8E306D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[21] ISO 9556, Сталь и чугун – Определение общего содержания углерода – Инфракрасный метод поглощения после сгорания в индукционной печи</w:t>
      </w:r>
    </w:p>
    <w:p w14:paraId="3FE49CD1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[22] ISO 9647, Сталь и чугун – Определение содержания ванадия – Спектрометрический метод атомной абсорбции в пламени</w:t>
      </w:r>
    </w:p>
    <w:p w14:paraId="4060C1E3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[23] ISO 9658, Сталь – Определение содержания алюминия – Спектрометрический метод атомной абсорбции в пламени</w:t>
      </w:r>
    </w:p>
    <w:p w14:paraId="5AFAF1A3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[24] ISO 10138, Сталь и чугун – Определение содержания хрома – </w:t>
      </w:r>
      <w:r w:rsidRPr="00663276">
        <w:rPr>
          <w:sz w:val="24"/>
          <w:lang w:val="ru-RU"/>
        </w:rPr>
        <w:lastRenderedPageBreak/>
        <w:t>Спектрометрический метод атомной абсорбции в пламени</w:t>
      </w:r>
    </w:p>
    <w:p w14:paraId="6814E1B0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[25] ISO 10153, Сталь – Определение содержания бора – Спектрофотометрический метод с применением </w:t>
      </w:r>
      <w:proofErr w:type="spellStart"/>
      <w:r w:rsidRPr="00663276">
        <w:rPr>
          <w:sz w:val="24"/>
          <w:lang w:val="ru-RU"/>
        </w:rPr>
        <w:t>куркумина</w:t>
      </w:r>
      <w:proofErr w:type="spellEnd"/>
      <w:r w:rsidRPr="00663276">
        <w:rPr>
          <w:sz w:val="24"/>
          <w:lang w:val="ru-RU"/>
        </w:rPr>
        <w:t xml:space="preserve"> </w:t>
      </w:r>
    </w:p>
    <w:p w14:paraId="04231739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[26] ISO 10278, Сталь – Определение содержания марганца – Спектрометрический метод атомной эмиссии </w:t>
      </w:r>
      <w:proofErr w:type="spellStart"/>
      <w:r w:rsidRPr="00663276">
        <w:rPr>
          <w:sz w:val="24"/>
          <w:lang w:val="ru-RU"/>
        </w:rPr>
        <w:t>индукционносвязанной</w:t>
      </w:r>
      <w:proofErr w:type="spellEnd"/>
      <w:r w:rsidRPr="00663276">
        <w:rPr>
          <w:sz w:val="24"/>
          <w:lang w:val="ru-RU"/>
        </w:rPr>
        <w:t xml:space="preserve"> плазмы</w:t>
      </w:r>
    </w:p>
    <w:p w14:paraId="513EA9F7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[27] ISO 10280, Сталь и чугун – Определение содержания титана – Спектрофотометрический метод с применением </w:t>
      </w:r>
      <w:proofErr w:type="spellStart"/>
      <w:r w:rsidRPr="00663276">
        <w:rPr>
          <w:sz w:val="24"/>
          <w:lang w:val="ru-RU"/>
        </w:rPr>
        <w:t>диантипирилметана</w:t>
      </w:r>
      <w:proofErr w:type="spellEnd"/>
    </w:p>
    <w:p w14:paraId="6C0B54C6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[28] ISO 10697-1, Сталь – Определение содержания кальция спектрометрическим методом атомной абсорбции в пламени – Часть 1: Определение содержания кислотно-растворимого кальция</w:t>
      </w:r>
    </w:p>
    <w:p w14:paraId="09C02D4A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[29] ISO 10697-2, Сталь – Определение содержания кальция спектрометрическим методом атомной абсорбции в пламени – Часть 2: Определение общего содержания кальция</w:t>
      </w:r>
    </w:p>
    <w:p w14:paraId="2C961F04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[30] ISO 10698, Сталь – Определение содержания сурьмы - Электротермический спектрометрический метод атомной абсорбции</w:t>
      </w:r>
    </w:p>
    <w:p w14:paraId="16309999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[31] ISO 10700, Сталь и чугун – Определение содержания марганца – Спектрометрический метод атомной абсорбции в пламени</w:t>
      </w:r>
    </w:p>
    <w:p w14:paraId="61813E73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[32] ISO 10701, Сталь и чугун – Определение содержания серы – Спектрофотометрический метод с применением метиленовой сини</w:t>
      </w:r>
    </w:p>
    <w:p w14:paraId="3645A0A3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[33] ISO 10702, Сталь и чугун – Определение содержания азота - Титриметрический метод после перегонки</w:t>
      </w:r>
    </w:p>
    <w:p w14:paraId="28306568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[34] ISO 10714, Сталь и чугун – Определение содержания фосфора – Спектрофотометрический метод с применением </w:t>
      </w:r>
      <w:proofErr w:type="spellStart"/>
      <w:r w:rsidRPr="00663276">
        <w:rPr>
          <w:sz w:val="24"/>
          <w:lang w:val="ru-RU"/>
        </w:rPr>
        <w:t>молибдата</w:t>
      </w:r>
      <w:proofErr w:type="spellEnd"/>
      <w:r w:rsidRPr="00663276">
        <w:rPr>
          <w:sz w:val="24"/>
          <w:lang w:val="ru-RU"/>
        </w:rPr>
        <w:t xml:space="preserve"> </w:t>
      </w:r>
      <w:proofErr w:type="spellStart"/>
      <w:r w:rsidRPr="00663276">
        <w:rPr>
          <w:sz w:val="24"/>
          <w:lang w:val="ru-RU"/>
        </w:rPr>
        <w:t>фосфованадия</w:t>
      </w:r>
      <w:proofErr w:type="spellEnd"/>
    </w:p>
    <w:p w14:paraId="63AF189A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[35] ISO 10720, Сталь и чугун – Определение содержания азота – Тепловой кондуктометрический метод после расплавления в потоке инертного газа</w:t>
      </w:r>
    </w:p>
    <w:p w14:paraId="4F4FB345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[36] ISO 11652, Сталь и чугун – Определение содержания кобальта – Спектрометрический метод атомной абсорбции в пламени</w:t>
      </w:r>
    </w:p>
    <w:p w14:paraId="3F9D4A6A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[37] ISO 11653, Сталь – Определение повышенного содержания кобальта – Метод потенциометрического титрования после отделения </w:t>
      </w:r>
      <w:proofErr w:type="spellStart"/>
      <w:r w:rsidRPr="00663276">
        <w:rPr>
          <w:sz w:val="24"/>
          <w:lang w:val="ru-RU"/>
        </w:rPr>
        <w:t>ионообменом</w:t>
      </w:r>
      <w:proofErr w:type="spellEnd"/>
    </w:p>
    <w:p w14:paraId="103C9103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[38] ISO 13898-1, Сталь и чугун – Определение содержания никеля, меди и кобальта – Спектрометрический метод атомной эмиссии с индуктивно связанной плазмой – Часть 1: Общие требования и растворение образца</w:t>
      </w:r>
    </w:p>
    <w:p w14:paraId="7E93E505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[39] ISO 13898-2, Сталь и чугун – Определение содержания никеля, меди и кобальта – Спектрометрический метод атомной эмиссии с индуктивно связанной плазмой – Часть 2: Определение содержания никеля</w:t>
      </w:r>
    </w:p>
    <w:p w14:paraId="0AC5F538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[40] ISO 13898-3, Сталь и чугун – Определение содержания никеля, меди и кобальта – Спектрометрический метод атомной эмиссии с индуктивно связанной плазмой – Часть 3: Определение содержания меди</w:t>
      </w:r>
    </w:p>
    <w:p w14:paraId="675D1752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[41] ISO 13898-4, Сталь и чугун – Определение содержания никеля, меди и кобальта – Спектрометрический метод атомной эмиссии с индуктивно связанной плазмой – Часть 4: Определение содержания кобальта</w:t>
      </w:r>
    </w:p>
    <w:p w14:paraId="7954848B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[42] ISO/TS 13899-1, Сталь – Определение содержания </w:t>
      </w:r>
      <w:proofErr w:type="spellStart"/>
      <w:r w:rsidRPr="00663276">
        <w:rPr>
          <w:sz w:val="24"/>
          <w:lang w:val="ru-RU"/>
        </w:rPr>
        <w:t>Mo</w:t>
      </w:r>
      <w:proofErr w:type="spellEnd"/>
      <w:r w:rsidRPr="00663276">
        <w:rPr>
          <w:sz w:val="24"/>
          <w:lang w:val="ru-RU"/>
        </w:rPr>
        <w:t xml:space="preserve">, </w:t>
      </w:r>
      <w:proofErr w:type="spellStart"/>
      <w:r w:rsidRPr="00663276">
        <w:rPr>
          <w:sz w:val="24"/>
          <w:lang w:val="ru-RU"/>
        </w:rPr>
        <w:t>Nb</w:t>
      </w:r>
      <w:proofErr w:type="spellEnd"/>
      <w:r w:rsidRPr="00663276">
        <w:rPr>
          <w:sz w:val="24"/>
          <w:lang w:val="ru-RU"/>
        </w:rPr>
        <w:t xml:space="preserve"> и W в легированной стали – Метод атомной эмиссионной спектрометрии индуцируемой плазмы – Часть 1: Определение содержания </w:t>
      </w:r>
      <w:proofErr w:type="spellStart"/>
      <w:r w:rsidRPr="00663276">
        <w:rPr>
          <w:sz w:val="24"/>
          <w:lang w:val="ru-RU"/>
        </w:rPr>
        <w:t>Mo</w:t>
      </w:r>
      <w:proofErr w:type="spellEnd"/>
    </w:p>
    <w:p w14:paraId="3A6DCDF2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[43] ISO 13899-2, Сталь – Определение содержания </w:t>
      </w:r>
      <w:proofErr w:type="spellStart"/>
      <w:r w:rsidRPr="00663276">
        <w:rPr>
          <w:sz w:val="24"/>
          <w:lang w:val="ru-RU"/>
        </w:rPr>
        <w:t>Mo</w:t>
      </w:r>
      <w:proofErr w:type="spellEnd"/>
      <w:r w:rsidRPr="00663276">
        <w:rPr>
          <w:sz w:val="24"/>
          <w:lang w:val="ru-RU"/>
        </w:rPr>
        <w:t xml:space="preserve">, </w:t>
      </w:r>
      <w:proofErr w:type="spellStart"/>
      <w:r w:rsidRPr="00663276">
        <w:rPr>
          <w:sz w:val="24"/>
          <w:lang w:val="ru-RU"/>
        </w:rPr>
        <w:t>Nb</w:t>
      </w:r>
      <w:proofErr w:type="spellEnd"/>
      <w:r w:rsidRPr="00663276">
        <w:rPr>
          <w:sz w:val="24"/>
          <w:lang w:val="ru-RU"/>
        </w:rPr>
        <w:t xml:space="preserve"> и W в легированной стали – Метод атомной эмиссионной спектрометрии индуцируемой плазмы – Часть 2: Определение содержания </w:t>
      </w:r>
      <w:proofErr w:type="spellStart"/>
      <w:r w:rsidRPr="00663276">
        <w:rPr>
          <w:sz w:val="24"/>
          <w:lang w:val="ru-RU"/>
        </w:rPr>
        <w:t>Nb</w:t>
      </w:r>
      <w:proofErr w:type="spellEnd"/>
      <w:r w:rsidRPr="00663276">
        <w:rPr>
          <w:sz w:val="24"/>
          <w:lang w:val="ru-RU"/>
        </w:rPr>
        <w:t xml:space="preserve"> </w:t>
      </w:r>
    </w:p>
    <w:p w14:paraId="218283B9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[44] ISO/TS 13899-3, Сталь – Определение содержания </w:t>
      </w:r>
      <w:proofErr w:type="spellStart"/>
      <w:r w:rsidRPr="00663276">
        <w:rPr>
          <w:sz w:val="24"/>
          <w:lang w:val="ru-RU"/>
        </w:rPr>
        <w:t>Mo</w:t>
      </w:r>
      <w:proofErr w:type="spellEnd"/>
      <w:r w:rsidRPr="00663276">
        <w:rPr>
          <w:sz w:val="24"/>
          <w:lang w:val="ru-RU"/>
        </w:rPr>
        <w:t xml:space="preserve">, </w:t>
      </w:r>
      <w:proofErr w:type="spellStart"/>
      <w:r w:rsidRPr="00663276">
        <w:rPr>
          <w:sz w:val="24"/>
          <w:lang w:val="ru-RU"/>
        </w:rPr>
        <w:t>Nb</w:t>
      </w:r>
      <w:proofErr w:type="spellEnd"/>
      <w:r w:rsidRPr="00663276">
        <w:rPr>
          <w:sz w:val="24"/>
          <w:lang w:val="ru-RU"/>
        </w:rPr>
        <w:t xml:space="preserve"> и W в легированной стали – Метод атомной эмиссионной спектрометрии индуцируемой плазмы – Часть 3: Определение содержания W</w:t>
      </w:r>
    </w:p>
    <w:p w14:paraId="27041CA3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[45] ISO 13900, Сталь – Определение содержания бора – Спектрофотометрический </w:t>
      </w:r>
      <w:r w:rsidRPr="00663276">
        <w:rPr>
          <w:sz w:val="24"/>
          <w:lang w:val="ru-RU"/>
        </w:rPr>
        <w:lastRenderedPageBreak/>
        <w:t xml:space="preserve">метод с применением </w:t>
      </w:r>
      <w:proofErr w:type="spellStart"/>
      <w:r w:rsidRPr="00663276">
        <w:rPr>
          <w:sz w:val="24"/>
          <w:lang w:val="ru-RU"/>
        </w:rPr>
        <w:t>куркумина</w:t>
      </w:r>
      <w:proofErr w:type="spellEnd"/>
      <w:r w:rsidRPr="00663276">
        <w:rPr>
          <w:sz w:val="24"/>
          <w:lang w:val="ru-RU"/>
        </w:rPr>
        <w:t xml:space="preserve"> после дистилляции</w:t>
      </w:r>
    </w:p>
    <w:p w14:paraId="63CB572E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[46] ISO 13902, Сталь и чугун – Определение повышенного содержания серы – Метод инфракрасной абсорбции после сжигания в индукционной печи</w:t>
      </w:r>
    </w:p>
    <w:p w14:paraId="0ADC61DF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[47] ISO 13933, Сталь и железо. Определение кальция и магния. Атомно-эмиссионный спектрометрический метод с индуктивно связанной плазмой</w:t>
      </w:r>
    </w:p>
    <w:p w14:paraId="43A3598A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[48] ISO 15349-2, Сталь нелегированная – Определение низкого содержания углерода – Часть 2: Метод поглощения в инфракрасной области после сжигания в индукционной печи (с предварительным нагревом)</w:t>
      </w:r>
    </w:p>
    <w:p w14:paraId="6CAEDF71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[49] ISO 15350, Сталь и чугун – Определение общего содержания углерода и серы – Метод поглощения инфракрасных лучей после сжигания в индукционной печи (стандартный метод) </w:t>
      </w:r>
    </w:p>
    <w:p w14:paraId="0BBEE9DD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[50] ISO 15351, Сталь и чугун – Определение содержания азота – Тепловой кондуктометрический метод после расплавления в потоке инертного газа (практический метод)</w:t>
      </w:r>
    </w:p>
    <w:p w14:paraId="361E87D8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[51] ISO 15353, Сталь и чугун – Определение содержания олова – Спектрометрический метод атомной абсорбции в пламени (экстрагирование в виде </w:t>
      </w:r>
      <w:proofErr w:type="spellStart"/>
      <w:r w:rsidRPr="00663276">
        <w:rPr>
          <w:sz w:val="24"/>
          <w:lang w:val="ru-RU"/>
        </w:rPr>
        <w:t>Sn</w:t>
      </w:r>
      <w:proofErr w:type="spellEnd"/>
      <w:r w:rsidRPr="00663276">
        <w:rPr>
          <w:sz w:val="24"/>
          <w:lang w:val="ru-RU"/>
        </w:rPr>
        <w:t>-SCN)</w:t>
      </w:r>
    </w:p>
    <w:p w14:paraId="4C4E4B06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[52] ISO 15355, Сталь и чугун – Определение содержания хрома – Метод косвенного титрования </w:t>
      </w:r>
    </w:p>
    <w:p w14:paraId="72A1120C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[53] ISO 16918-1, Сталь и железо – Определение содержания девяти элементов масс-спектрометрическим методом с применением индуктивно связанной плазмы – Часть 1: Определение содержания олова, сурьмы, церия, свинца и висмута</w:t>
      </w:r>
    </w:p>
    <w:p w14:paraId="283E53A4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[54] ISO 17053, Сталь и железо – Определение содержания кислорода – Инфракрасный метод после плавки в среде инертного газа</w:t>
      </w:r>
    </w:p>
    <w:p w14:paraId="7A1B8906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[55] ISO 17054, Сталь высоколегированная – Практический метод рентгеновского флуоресцентного анализа (XRF) с использованием сходного способа</w:t>
      </w:r>
    </w:p>
    <w:p w14:paraId="0D64B234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[56] ISO/TR 17055, Сталь – Определение содержания кремния – Спектрометрический метод атомной эмиссии с индуцируемой плазмой</w:t>
      </w:r>
    </w:p>
    <w:p w14:paraId="6B1534A7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[57] ISO 17058, Сталь и чугун – Определение содержания мышьяка – Спектрофотометрический метод </w:t>
      </w:r>
    </w:p>
    <w:p w14:paraId="2791DA9D" w14:textId="77777777" w:rsidR="00663276" w:rsidRPr="00663276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>[58] ISO 18632, Сталь легированная. Определение марганца. Метод потенциометрического и визуального титрования.</w:t>
      </w:r>
    </w:p>
    <w:p w14:paraId="2A2A6E63" w14:textId="217C7AE6" w:rsidR="008E199F" w:rsidRPr="008246AF" w:rsidRDefault="00663276" w:rsidP="00663276">
      <w:pPr>
        <w:spacing w:line="237" w:lineRule="auto"/>
        <w:ind w:firstLine="567"/>
        <w:jc w:val="both"/>
        <w:rPr>
          <w:sz w:val="24"/>
          <w:lang w:val="ru-RU"/>
        </w:rPr>
      </w:pPr>
      <w:r w:rsidRPr="00663276">
        <w:rPr>
          <w:sz w:val="24"/>
          <w:lang w:val="ru-RU"/>
        </w:rPr>
        <w:t xml:space="preserve">[59] ISO 19272, Сталь низколегированная. Определение C, </w:t>
      </w:r>
      <w:proofErr w:type="spellStart"/>
      <w:r w:rsidRPr="00663276">
        <w:rPr>
          <w:sz w:val="24"/>
          <w:lang w:val="ru-RU"/>
        </w:rPr>
        <w:t>Si</w:t>
      </w:r>
      <w:proofErr w:type="spellEnd"/>
      <w:r w:rsidRPr="00663276">
        <w:rPr>
          <w:sz w:val="24"/>
          <w:lang w:val="ru-RU"/>
        </w:rPr>
        <w:t xml:space="preserve">, </w:t>
      </w:r>
      <w:proofErr w:type="spellStart"/>
      <w:r w:rsidRPr="00663276">
        <w:rPr>
          <w:sz w:val="24"/>
          <w:lang w:val="ru-RU"/>
        </w:rPr>
        <w:t>Mn</w:t>
      </w:r>
      <w:proofErr w:type="spellEnd"/>
      <w:r w:rsidRPr="00663276">
        <w:rPr>
          <w:sz w:val="24"/>
          <w:lang w:val="ru-RU"/>
        </w:rPr>
        <w:t xml:space="preserve">, P, S, </w:t>
      </w:r>
      <w:proofErr w:type="spellStart"/>
      <w:r w:rsidRPr="00663276">
        <w:rPr>
          <w:sz w:val="24"/>
          <w:lang w:val="ru-RU"/>
        </w:rPr>
        <w:t>Cr</w:t>
      </w:r>
      <w:proofErr w:type="spellEnd"/>
      <w:r w:rsidRPr="00663276">
        <w:rPr>
          <w:sz w:val="24"/>
          <w:lang w:val="ru-RU"/>
        </w:rPr>
        <w:t xml:space="preserve">, </w:t>
      </w:r>
      <w:proofErr w:type="spellStart"/>
      <w:r w:rsidRPr="00663276">
        <w:rPr>
          <w:sz w:val="24"/>
          <w:lang w:val="ru-RU"/>
        </w:rPr>
        <w:t>Ni</w:t>
      </w:r>
      <w:proofErr w:type="spellEnd"/>
      <w:r w:rsidRPr="00663276">
        <w:rPr>
          <w:sz w:val="24"/>
          <w:lang w:val="ru-RU"/>
        </w:rPr>
        <w:t xml:space="preserve">, </w:t>
      </w:r>
      <w:proofErr w:type="spellStart"/>
      <w:r w:rsidRPr="00663276">
        <w:rPr>
          <w:sz w:val="24"/>
          <w:lang w:val="ru-RU"/>
        </w:rPr>
        <w:t>Al</w:t>
      </w:r>
      <w:proofErr w:type="spellEnd"/>
      <w:r w:rsidRPr="00663276">
        <w:rPr>
          <w:sz w:val="24"/>
          <w:lang w:val="ru-RU"/>
        </w:rPr>
        <w:t xml:space="preserve">, </w:t>
      </w:r>
      <w:proofErr w:type="spellStart"/>
      <w:r w:rsidRPr="00663276">
        <w:rPr>
          <w:sz w:val="24"/>
          <w:lang w:val="ru-RU"/>
        </w:rPr>
        <w:t>Ti</w:t>
      </w:r>
      <w:proofErr w:type="spellEnd"/>
      <w:r w:rsidRPr="00663276">
        <w:rPr>
          <w:sz w:val="24"/>
          <w:lang w:val="ru-RU"/>
        </w:rPr>
        <w:t xml:space="preserve"> и </w:t>
      </w:r>
      <w:proofErr w:type="spellStart"/>
      <w:r w:rsidRPr="00663276">
        <w:rPr>
          <w:sz w:val="24"/>
          <w:lang w:val="ru-RU"/>
        </w:rPr>
        <w:t>Cu</w:t>
      </w:r>
      <w:proofErr w:type="spellEnd"/>
      <w:r w:rsidRPr="00663276">
        <w:rPr>
          <w:sz w:val="24"/>
          <w:lang w:val="ru-RU"/>
        </w:rPr>
        <w:t>. Оптическая эмиссионная спектрометрия тлеющего разряда (стандартный метод)</w:t>
      </w:r>
    </w:p>
    <w:p w14:paraId="2354A7A8" w14:textId="16574B05" w:rsidR="008E199F" w:rsidRPr="008246AF" w:rsidRDefault="008E199F">
      <w:pPr>
        <w:spacing w:line="237" w:lineRule="auto"/>
        <w:jc w:val="both"/>
        <w:rPr>
          <w:sz w:val="24"/>
          <w:lang w:val="ru-RU"/>
        </w:rPr>
      </w:pPr>
    </w:p>
    <w:p w14:paraId="629E1883" w14:textId="086D8E0D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6DEF439D" w14:textId="74277AF0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29A43875" w14:textId="7C36AA1B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5828B9A1" w14:textId="7A9158A0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3501DDDF" w14:textId="3386D2CC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5651AB02" w14:textId="53A3784C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414ADB4B" w14:textId="77777777" w:rsidR="00C00CE5" w:rsidRPr="008246AF" w:rsidRDefault="00C00CE5">
      <w:pPr>
        <w:spacing w:line="237" w:lineRule="auto"/>
        <w:jc w:val="both"/>
        <w:rPr>
          <w:sz w:val="24"/>
          <w:lang w:val="ru-RU"/>
        </w:rPr>
      </w:pPr>
    </w:p>
    <w:p w14:paraId="03A6F1D8" w14:textId="36989DD2" w:rsidR="00E16836" w:rsidRPr="008246AF" w:rsidRDefault="00E16836">
      <w:pPr>
        <w:spacing w:line="237" w:lineRule="auto"/>
        <w:jc w:val="both"/>
        <w:rPr>
          <w:sz w:val="24"/>
          <w:lang w:val="ru-RU"/>
        </w:rPr>
      </w:pPr>
    </w:p>
    <w:p w14:paraId="431B5D30" w14:textId="77777777" w:rsidR="00823221" w:rsidRPr="008246AF" w:rsidRDefault="00823221">
      <w:pPr>
        <w:spacing w:line="237" w:lineRule="auto"/>
        <w:jc w:val="both"/>
        <w:rPr>
          <w:sz w:val="24"/>
          <w:lang w:val="ru-RU"/>
        </w:rPr>
      </w:pPr>
    </w:p>
    <w:p w14:paraId="0BD2DA93" w14:textId="77777777" w:rsidR="00823221" w:rsidRPr="008246AF" w:rsidRDefault="00823221" w:rsidP="00823221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3317EE9A" w14:textId="3346A365" w:rsidR="00823221" w:rsidRPr="00D556AE" w:rsidRDefault="000A00D4" w:rsidP="004C6825">
      <w:pPr>
        <w:pBdr>
          <w:top w:val="single" w:sz="4" w:space="1" w:color="auto"/>
        </w:pBdr>
        <w:spacing w:line="237" w:lineRule="auto"/>
        <w:ind w:firstLine="567"/>
        <w:jc w:val="right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                                                                                               </w:t>
      </w:r>
      <w:r w:rsidR="000E31EB" w:rsidRPr="00D556AE">
        <w:rPr>
          <w:b/>
          <w:sz w:val="24"/>
          <w:lang w:val="ru-RU"/>
        </w:rPr>
        <w:t xml:space="preserve">МКС </w:t>
      </w:r>
      <w:r w:rsidR="009A4328" w:rsidRPr="009A4328">
        <w:rPr>
          <w:b/>
          <w:sz w:val="24"/>
          <w:lang w:val="ru-RU"/>
        </w:rPr>
        <w:t>77.140.15</w:t>
      </w:r>
    </w:p>
    <w:p w14:paraId="38296270" w14:textId="77777777" w:rsidR="00823221" w:rsidRPr="00D556AE" w:rsidRDefault="00823221" w:rsidP="00823221">
      <w:pPr>
        <w:spacing w:line="237" w:lineRule="auto"/>
        <w:jc w:val="both"/>
        <w:rPr>
          <w:sz w:val="24"/>
          <w:lang w:val="ru-RU"/>
        </w:rPr>
      </w:pPr>
    </w:p>
    <w:p w14:paraId="26B22A05" w14:textId="0D17D789" w:rsidR="00823221" w:rsidRPr="00C00CE5" w:rsidRDefault="00823221" w:rsidP="003A1E8F">
      <w:pPr>
        <w:spacing w:line="237" w:lineRule="auto"/>
        <w:ind w:firstLine="567"/>
        <w:jc w:val="both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Ключевые слова: </w:t>
      </w:r>
      <w:r w:rsidR="009A4328">
        <w:rPr>
          <w:sz w:val="24"/>
          <w:lang w:val="ru-RU"/>
        </w:rPr>
        <w:t>с</w:t>
      </w:r>
      <w:r w:rsidR="009A4328" w:rsidRPr="009A4328">
        <w:rPr>
          <w:sz w:val="24"/>
          <w:lang w:val="ru-RU"/>
        </w:rPr>
        <w:t>таль для</w:t>
      </w:r>
      <w:r w:rsidR="008C4FD8">
        <w:rPr>
          <w:sz w:val="24"/>
          <w:lang w:val="ru-RU"/>
        </w:rPr>
        <w:t xml:space="preserve"> армирования и</w:t>
      </w:r>
      <w:r w:rsidR="009A4328" w:rsidRPr="009A4328">
        <w:rPr>
          <w:sz w:val="24"/>
          <w:lang w:val="ru-RU"/>
        </w:rPr>
        <w:t xml:space="preserve"> предварительного напряжения бетона</w:t>
      </w:r>
      <w:r w:rsidR="009A4328">
        <w:rPr>
          <w:sz w:val="24"/>
          <w:lang w:val="ru-RU"/>
        </w:rPr>
        <w:t>,</w:t>
      </w:r>
      <w:r w:rsidR="009A4328" w:rsidRPr="009A4328">
        <w:rPr>
          <w:sz w:val="24"/>
          <w:lang w:val="ru-RU"/>
        </w:rPr>
        <w:t xml:space="preserve"> </w:t>
      </w:r>
      <w:r w:rsidR="009A4328">
        <w:rPr>
          <w:sz w:val="24"/>
          <w:lang w:val="ru-RU"/>
        </w:rPr>
        <w:t>м</w:t>
      </w:r>
      <w:r w:rsidR="009A4328" w:rsidRPr="009A4328">
        <w:rPr>
          <w:sz w:val="24"/>
          <w:lang w:val="ru-RU"/>
        </w:rPr>
        <w:t>етоды испытаний</w:t>
      </w:r>
      <w:r w:rsidR="009A4328">
        <w:rPr>
          <w:sz w:val="24"/>
          <w:lang w:val="ru-RU"/>
        </w:rPr>
        <w:t>,</w:t>
      </w:r>
      <w:r w:rsidR="009A4328" w:rsidRPr="009A4328">
        <w:rPr>
          <w:sz w:val="24"/>
          <w:lang w:val="ru-RU"/>
        </w:rPr>
        <w:t xml:space="preserve"> </w:t>
      </w:r>
      <w:r w:rsidR="008C4FD8">
        <w:rPr>
          <w:sz w:val="24"/>
          <w:lang w:val="ru-RU"/>
        </w:rPr>
        <w:t>напрягаемая арматура</w:t>
      </w:r>
    </w:p>
    <w:p w14:paraId="1C02D8A9" w14:textId="77777777" w:rsidR="00823221" w:rsidRPr="00D556AE" w:rsidRDefault="00823221" w:rsidP="00823221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1725E2E2" w14:textId="77777777" w:rsidR="00EB3FEA" w:rsidRPr="00D556AE" w:rsidRDefault="00EB3FEA" w:rsidP="008D3F78">
      <w:pPr>
        <w:spacing w:line="237" w:lineRule="auto"/>
        <w:jc w:val="both"/>
        <w:rPr>
          <w:sz w:val="24"/>
          <w:lang w:val="ru-RU"/>
        </w:rPr>
        <w:sectPr w:rsidR="00EB3FEA" w:rsidRPr="00D556AE" w:rsidSect="00B839EE">
          <w:footerReference w:type="default" r:id="rId158"/>
          <w:pgSz w:w="1191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343E92E1" w14:textId="366D38B9" w:rsidR="008D3F78" w:rsidRPr="00D556AE" w:rsidRDefault="008D3F78" w:rsidP="008D3F78">
      <w:pPr>
        <w:spacing w:line="237" w:lineRule="auto"/>
        <w:jc w:val="both"/>
        <w:rPr>
          <w:sz w:val="24"/>
          <w:lang w:val="ru-RU"/>
        </w:rPr>
      </w:pPr>
    </w:p>
    <w:p w14:paraId="5F958027" w14:textId="77777777" w:rsidR="008D3F78" w:rsidRPr="00D556AE" w:rsidRDefault="008D3F78" w:rsidP="008D3F78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75BDDD02" w14:textId="77777777" w:rsidR="009A4328" w:rsidRPr="00D556AE" w:rsidRDefault="009A4328" w:rsidP="009A4328">
      <w:pPr>
        <w:pBdr>
          <w:top w:val="single" w:sz="4" w:space="1" w:color="auto"/>
        </w:pBdr>
        <w:spacing w:line="237" w:lineRule="auto"/>
        <w:ind w:firstLine="567"/>
        <w:jc w:val="right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                                                                                               МКС </w:t>
      </w:r>
      <w:r w:rsidRPr="009A4328">
        <w:rPr>
          <w:b/>
          <w:sz w:val="24"/>
          <w:lang w:val="ru-RU"/>
        </w:rPr>
        <w:t>77.140.15</w:t>
      </w:r>
    </w:p>
    <w:p w14:paraId="0FD49628" w14:textId="77777777" w:rsidR="009A4328" w:rsidRPr="00D556AE" w:rsidRDefault="009A4328" w:rsidP="009A4328">
      <w:pPr>
        <w:spacing w:line="237" w:lineRule="auto"/>
        <w:jc w:val="both"/>
        <w:rPr>
          <w:sz w:val="24"/>
          <w:lang w:val="ru-RU"/>
        </w:rPr>
      </w:pPr>
    </w:p>
    <w:p w14:paraId="69913CE4" w14:textId="3BE6BD58" w:rsidR="009A4328" w:rsidRPr="00C00CE5" w:rsidRDefault="009A4328" w:rsidP="009A4328">
      <w:pPr>
        <w:spacing w:line="237" w:lineRule="auto"/>
        <w:ind w:firstLine="567"/>
        <w:jc w:val="both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Ключевые слова: </w:t>
      </w:r>
      <w:r w:rsidR="008C4FD8">
        <w:rPr>
          <w:sz w:val="24"/>
          <w:lang w:val="ru-RU"/>
        </w:rPr>
        <w:t>с</w:t>
      </w:r>
      <w:r w:rsidR="008C4FD8" w:rsidRPr="009A4328">
        <w:rPr>
          <w:sz w:val="24"/>
          <w:lang w:val="ru-RU"/>
        </w:rPr>
        <w:t>таль для</w:t>
      </w:r>
      <w:r w:rsidR="008C4FD8">
        <w:rPr>
          <w:sz w:val="24"/>
          <w:lang w:val="ru-RU"/>
        </w:rPr>
        <w:t xml:space="preserve"> армирования и</w:t>
      </w:r>
      <w:r w:rsidR="008C4FD8" w:rsidRPr="009A4328">
        <w:rPr>
          <w:sz w:val="24"/>
          <w:lang w:val="ru-RU"/>
        </w:rPr>
        <w:t xml:space="preserve"> предварительного напряжения бетона</w:t>
      </w:r>
      <w:r w:rsidR="008C4FD8">
        <w:rPr>
          <w:sz w:val="24"/>
          <w:lang w:val="ru-RU"/>
        </w:rPr>
        <w:t>,</w:t>
      </w:r>
      <w:r w:rsidR="008C4FD8" w:rsidRPr="009A4328">
        <w:rPr>
          <w:sz w:val="24"/>
          <w:lang w:val="ru-RU"/>
        </w:rPr>
        <w:t xml:space="preserve"> </w:t>
      </w:r>
      <w:r w:rsidR="008C4FD8">
        <w:rPr>
          <w:sz w:val="24"/>
          <w:lang w:val="ru-RU"/>
        </w:rPr>
        <w:t>м</w:t>
      </w:r>
      <w:r w:rsidR="008C4FD8" w:rsidRPr="009A4328">
        <w:rPr>
          <w:sz w:val="24"/>
          <w:lang w:val="ru-RU"/>
        </w:rPr>
        <w:t>етоды испытаний</w:t>
      </w:r>
      <w:r w:rsidR="008C4FD8">
        <w:rPr>
          <w:sz w:val="24"/>
          <w:lang w:val="ru-RU"/>
        </w:rPr>
        <w:t>,</w:t>
      </w:r>
      <w:r w:rsidR="008C4FD8" w:rsidRPr="009A4328">
        <w:rPr>
          <w:sz w:val="24"/>
          <w:lang w:val="ru-RU"/>
        </w:rPr>
        <w:t xml:space="preserve"> </w:t>
      </w:r>
      <w:r w:rsidR="008C4FD8">
        <w:rPr>
          <w:sz w:val="24"/>
          <w:lang w:val="ru-RU"/>
        </w:rPr>
        <w:t>напрягаемая арматура</w:t>
      </w:r>
      <w:bookmarkStart w:id="48" w:name="_GoBack"/>
      <w:bookmarkEnd w:id="48"/>
    </w:p>
    <w:p w14:paraId="7D9CF578" w14:textId="77777777" w:rsidR="008D3F78" w:rsidRPr="00D556AE" w:rsidRDefault="008D3F78" w:rsidP="008D3F78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09820544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5C10C12A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09CF62B2" w14:textId="0FD063A0" w:rsidR="008D3F78" w:rsidRDefault="008D3F78" w:rsidP="00B86095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  <w:r w:rsidRPr="00D556AE">
        <w:rPr>
          <w:rFonts w:eastAsia="Calibri"/>
          <w:bCs/>
          <w:sz w:val="24"/>
          <w:szCs w:val="24"/>
          <w:lang w:val="ru-RU" w:bidi="ru-RU"/>
        </w:rPr>
        <w:t xml:space="preserve">РАЗРАБОТЧИК: </w:t>
      </w:r>
    </w:p>
    <w:p w14:paraId="488AAF64" w14:textId="77777777" w:rsidR="00F16EF8" w:rsidRPr="00D556AE" w:rsidRDefault="00F16EF8" w:rsidP="00B86095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4C9E6B82" w14:textId="73AA9E1E" w:rsidR="00F16EF8" w:rsidRDefault="0076784E" w:rsidP="00F16EF8">
      <w:pPr>
        <w:spacing w:line="237" w:lineRule="auto"/>
        <w:ind w:firstLine="567"/>
        <w:jc w:val="both"/>
        <w:rPr>
          <w:sz w:val="24"/>
          <w:lang w:val="ru-RU"/>
        </w:rPr>
      </w:pPr>
      <w:r w:rsidRPr="0076784E">
        <w:rPr>
          <w:sz w:val="24"/>
          <w:lang w:val="ru-RU"/>
        </w:rPr>
        <w:t>Товарищество с ограниченной ответственностью «SMARTOIL V»</w:t>
      </w:r>
    </w:p>
    <w:p w14:paraId="748F376F" w14:textId="77777777" w:rsidR="00F16EF8" w:rsidRDefault="00F16EF8" w:rsidP="00F16EF8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1A969790" w14:textId="77777777" w:rsidR="00812746" w:rsidRDefault="00812746" w:rsidP="00F16EF8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126"/>
        <w:gridCol w:w="3116"/>
      </w:tblGrid>
      <w:tr w:rsidR="00812746" w14:paraId="4D92C514" w14:textId="77777777" w:rsidTr="009E04CD">
        <w:tc>
          <w:tcPr>
            <w:tcW w:w="4106" w:type="dxa"/>
          </w:tcPr>
          <w:p w14:paraId="50ACC3B7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0EDD19F3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57E37F2D" w14:textId="140AE732" w:rsidR="00812746" w:rsidRPr="001427B7" w:rsidRDefault="00812746" w:rsidP="009E04CD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  <w:tr w:rsidR="00812746" w14:paraId="7AD28231" w14:textId="77777777" w:rsidTr="009E04CD">
        <w:tc>
          <w:tcPr>
            <w:tcW w:w="4106" w:type="dxa"/>
          </w:tcPr>
          <w:p w14:paraId="075A8F22" w14:textId="015427BC" w:rsidR="00812746" w:rsidRPr="001427B7" w:rsidRDefault="00812746" w:rsidP="009E04CD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3831BE4E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6DE16452" w14:textId="77777777" w:rsidR="00812746" w:rsidRDefault="00812746" w:rsidP="009E04CD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  <w:tr w:rsidR="00812746" w14:paraId="1C8CE7B6" w14:textId="77777777" w:rsidTr="009E04CD">
        <w:tc>
          <w:tcPr>
            <w:tcW w:w="4106" w:type="dxa"/>
          </w:tcPr>
          <w:p w14:paraId="0C17315A" w14:textId="77777777" w:rsidR="00812746" w:rsidRDefault="00812746" w:rsidP="009E04CD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70CD0CD4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050143A6" w14:textId="1484FE1D" w:rsidR="00812746" w:rsidRDefault="00812746" w:rsidP="009E04CD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</w:tbl>
    <w:p w14:paraId="77540439" w14:textId="77777777" w:rsidR="00812746" w:rsidRPr="00D556AE" w:rsidRDefault="00812746" w:rsidP="00F16EF8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4EFD320A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50AEF139" w14:textId="77777777" w:rsidR="00663315" w:rsidRPr="00D556AE" w:rsidRDefault="00663315" w:rsidP="00FB147B">
      <w:pPr>
        <w:pStyle w:val="a3"/>
        <w:ind w:right="2593"/>
        <w:rPr>
          <w:lang w:val="ru-RU"/>
        </w:rPr>
      </w:pPr>
      <w:bookmarkStart w:id="49" w:name="_TOC_250000"/>
      <w:bookmarkEnd w:id="49"/>
    </w:p>
    <w:sectPr w:rsidR="00663315" w:rsidRPr="00D556AE" w:rsidSect="00B839EE">
      <w:pgSz w:w="11910" w:h="16840"/>
      <w:pgMar w:top="1418" w:right="1418" w:bottom="1418" w:left="1134" w:header="1020" w:footer="10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C25BC" w14:textId="77777777" w:rsidR="00A761B7" w:rsidRDefault="00A761B7">
      <w:r>
        <w:separator/>
      </w:r>
    </w:p>
  </w:endnote>
  <w:endnote w:type="continuationSeparator" w:id="0">
    <w:p w14:paraId="4E8AB830" w14:textId="77777777" w:rsidR="00A761B7" w:rsidRDefault="00A76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47541716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3792DAF" w14:textId="5FF7E9C8" w:rsidR="00FC77F2" w:rsidRPr="00AF1D26" w:rsidRDefault="00FC77F2">
        <w:pPr>
          <w:pStyle w:val="a6"/>
          <w:rPr>
            <w:rFonts w:ascii="Times New Roman" w:hAnsi="Times New Roman"/>
            <w:sz w:val="24"/>
            <w:szCs w:val="24"/>
          </w:rPr>
        </w:pPr>
        <w:r w:rsidRPr="00AF1D26">
          <w:rPr>
            <w:rFonts w:ascii="Times New Roman" w:hAnsi="Times New Roman"/>
            <w:sz w:val="24"/>
            <w:szCs w:val="24"/>
          </w:rPr>
          <w:fldChar w:fldCharType="begin"/>
        </w:r>
        <w:r w:rsidRPr="00AF1D2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F1D26">
          <w:rPr>
            <w:rFonts w:ascii="Times New Roman" w:hAnsi="Times New Roman"/>
            <w:sz w:val="24"/>
            <w:szCs w:val="24"/>
          </w:rPr>
          <w:fldChar w:fldCharType="separate"/>
        </w:r>
        <w:r w:rsidR="008C4FD8">
          <w:rPr>
            <w:rFonts w:ascii="Times New Roman" w:hAnsi="Times New Roman"/>
            <w:noProof/>
            <w:sz w:val="24"/>
            <w:szCs w:val="24"/>
          </w:rPr>
          <w:t>22</w:t>
        </w:r>
        <w:r w:rsidRPr="00AF1D2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31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63C2A2D" w14:textId="26D76F9A" w:rsidR="00FC77F2" w:rsidRPr="00CD0094" w:rsidRDefault="00FC77F2" w:rsidP="002F49AE">
        <w:pPr>
          <w:pStyle w:val="a6"/>
          <w:jc w:val="right"/>
          <w:rPr>
            <w:rFonts w:ascii="Times New Roman" w:hAnsi="Times New Roman"/>
            <w:sz w:val="24"/>
          </w:rPr>
        </w:pPr>
        <w:r w:rsidRPr="00CD0094">
          <w:rPr>
            <w:rFonts w:ascii="Times New Roman" w:hAnsi="Times New Roman"/>
            <w:sz w:val="24"/>
          </w:rPr>
          <w:fldChar w:fldCharType="begin"/>
        </w:r>
        <w:r w:rsidRPr="00CD0094">
          <w:rPr>
            <w:rFonts w:ascii="Times New Roman" w:hAnsi="Times New Roman"/>
            <w:sz w:val="24"/>
          </w:rPr>
          <w:instrText>PAGE   \* MERGEFORMAT</w:instrText>
        </w:r>
        <w:r w:rsidRPr="00CD0094">
          <w:rPr>
            <w:rFonts w:ascii="Times New Roman" w:hAnsi="Times New Roman"/>
            <w:sz w:val="24"/>
          </w:rPr>
          <w:fldChar w:fldCharType="separate"/>
        </w:r>
        <w:r w:rsidR="002C7BE9" w:rsidRPr="002C7BE9">
          <w:rPr>
            <w:rFonts w:ascii="Times New Roman" w:hAnsi="Times New Roman"/>
            <w:noProof/>
          </w:rPr>
          <w:t>III</w:t>
        </w:r>
        <w:r w:rsidRPr="00CD0094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2955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DE0B5E1" w14:textId="0C93742A" w:rsidR="00FC77F2" w:rsidRPr="00AF1D26" w:rsidRDefault="00FC77F2">
        <w:pPr>
          <w:pStyle w:val="a6"/>
          <w:jc w:val="right"/>
          <w:rPr>
            <w:rFonts w:ascii="Times New Roman" w:hAnsi="Times New Roman"/>
            <w:sz w:val="24"/>
            <w:szCs w:val="24"/>
          </w:rPr>
        </w:pPr>
        <w:r w:rsidRPr="00AF1D26">
          <w:rPr>
            <w:rFonts w:ascii="Times New Roman" w:hAnsi="Times New Roman"/>
            <w:sz w:val="24"/>
            <w:szCs w:val="24"/>
          </w:rPr>
          <w:fldChar w:fldCharType="begin"/>
        </w:r>
        <w:r w:rsidRPr="00AF1D2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F1D26">
          <w:rPr>
            <w:rFonts w:ascii="Times New Roman" w:hAnsi="Times New Roman"/>
            <w:sz w:val="24"/>
            <w:szCs w:val="24"/>
          </w:rPr>
          <w:fldChar w:fldCharType="separate"/>
        </w:r>
        <w:r w:rsidR="008C4FD8">
          <w:rPr>
            <w:rFonts w:ascii="Times New Roman" w:hAnsi="Times New Roman"/>
            <w:noProof/>
            <w:sz w:val="24"/>
            <w:szCs w:val="24"/>
          </w:rPr>
          <w:t>23</w:t>
        </w:r>
        <w:r w:rsidRPr="00AF1D2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586682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544DC7C" w14:textId="7269547A" w:rsidR="00FC77F2" w:rsidRPr="00AF1D26" w:rsidRDefault="00FC77F2">
        <w:pPr>
          <w:pStyle w:val="a6"/>
          <w:jc w:val="right"/>
          <w:rPr>
            <w:rFonts w:ascii="Times New Roman" w:hAnsi="Times New Roman"/>
            <w:sz w:val="24"/>
          </w:rPr>
        </w:pPr>
        <w:r w:rsidRPr="00AF1D26">
          <w:rPr>
            <w:rFonts w:ascii="Times New Roman" w:hAnsi="Times New Roman"/>
            <w:sz w:val="24"/>
          </w:rPr>
          <w:fldChar w:fldCharType="begin"/>
        </w:r>
        <w:r w:rsidRPr="00AF1D26">
          <w:rPr>
            <w:rFonts w:ascii="Times New Roman" w:hAnsi="Times New Roman"/>
            <w:sz w:val="24"/>
          </w:rPr>
          <w:instrText>PAGE   \* MERGEFORMAT</w:instrText>
        </w:r>
        <w:r w:rsidRPr="00AF1D26">
          <w:rPr>
            <w:rFonts w:ascii="Times New Roman" w:hAnsi="Times New Roman"/>
            <w:sz w:val="24"/>
          </w:rPr>
          <w:fldChar w:fldCharType="separate"/>
        </w:r>
        <w:r w:rsidR="008C4FD8">
          <w:rPr>
            <w:rFonts w:ascii="Times New Roman" w:hAnsi="Times New Roman"/>
            <w:noProof/>
            <w:sz w:val="24"/>
          </w:rPr>
          <w:t>31</w:t>
        </w:r>
        <w:r w:rsidRPr="00AF1D26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0905B" w14:textId="77777777" w:rsidR="00A761B7" w:rsidRDefault="00A761B7">
      <w:r>
        <w:separator/>
      </w:r>
    </w:p>
  </w:footnote>
  <w:footnote w:type="continuationSeparator" w:id="0">
    <w:p w14:paraId="664101D9" w14:textId="77777777" w:rsidR="00A761B7" w:rsidRDefault="00A76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7C16B" w14:textId="77777777" w:rsidR="00FC77F2" w:rsidRDefault="00FC77F2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E9678" w14:textId="7926131B" w:rsidR="00FC77F2" w:rsidRPr="00FA16DD" w:rsidRDefault="00FC77F2" w:rsidP="00A957ED">
    <w:pPr>
      <w:pStyle w:val="a8"/>
      <w:rPr>
        <w:b/>
        <w:bCs/>
        <w:sz w:val="24"/>
        <w:szCs w:val="24"/>
        <w:lang w:val="ru-RU"/>
      </w:rPr>
    </w:pPr>
    <w:r w:rsidRPr="006D3EE7">
      <w:rPr>
        <w:b/>
        <w:bCs/>
        <w:sz w:val="24"/>
        <w:szCs w:val="24"/>
      </w:rPr>
      <w:t xml:space="preserve">СТ РК </w:t>
    </w:r>
    <w:r>
      <w:rPr>
        <w:b/>
        <w:bCs/>
        <w:sz w:val="24"/>
        <w:szCs w:val="24"/>
      </w:rPr>
      <w:t>EN ISO 15</w:t>
    </w:r>
    <w:r w:rsidRPr="008A767E">
      <w:rPr>
        <w:b/>
        <w:bCs/>
        <w:sz w:val="24"/>
        <w:szCs w:val="24"/>
      </w:rPr>
      <w:t>6</w:t>
    </w:r>
    <w:r>
      <w:rPr>
        <w:b/>
        <w:bCs/>
        <w:sz w:val="24"/>
        <w:szCs w:val="24"/>
        <w:lang w:val="ru-RU"/>
      </w:rPr>
      <w:t>3</w:t>
    </w:r>
    <w:r w:rsidRPr="008A767E">
      <w:rPr>
        <w:b/>
        <w:bCs/>
        <w:sz w:val="24"/>
        <w:szCs w:val="24"/>
      </w:rPr>
      <w:t>0-</w:t>
    </w:r>
    <w:r>
      <w:rPr>
        <w:b/>
        <w:bCs/>
        <w:sz w:val="24"/>
        <w:szCs w:val="24"/>
        <w:lang w:val="ru-RU"/>
      </w:rPr>
      <w:t>3</w:t>
    </w:r>
  </w:p>
  <w:p w14:paraId="424F2C2C" w14:textId="77777777" w:rsidR="00FC77F2" w:rsidRPr="00905803" w:rsidRDefault="00FC77F2" w:rsidP="00A957ED">
    <w:pPr>
      <w:pStyle w:val="a8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64352" w14:textId="5CAA4E4B" w:rsidR="00FC77F2" w:rsidRPr="00FA16DD" w:rsidRDefault="00FC77F2" w:rsidP="00B839EE">
    <w:pPr>
      <w:pStyle w:val="a8"/>
      <w:jc w:val="right"/>
      <w:rPr>
        <w:b/>
        <w:bCs/>
        <w:sz w:val="24"/>
        <w:szCs w:val="24"/>
        <w:lang w:val="ru-RU"/>
      </w:rPr>
    </w:pPr>
    <w:r w:rsidRPr="006D3EE7">
      <w:rPr>
        <w:b/>
        <w:bCs/>
        <w:sz w:val="24"/>
        <w:szCs w:val="24"/>
      </w:rPr>
      <w:t xml:space="preserve">СТ РК </w:t>
    </w:r>
    <w:r>
      <w:rPr>
        <w:b/>
        <w:bCs/>
        <w:sz w:val="24"/>
        <w:szCs w:val="24"/>
      </w:rPr>
      <w:t>EN ISO 15</w:t>
    </w:r>
    <w:r w:rsidRPr="008A767E">
      <w:rPr>
        <w:b/>
        <w:bCs/>
        <w:sz w:val="24"/>
        <w:szCs w:val="24"/>
      </w:rPr>
      <w:t>6</w:t>
    </w:r>
    <w:r>
      <w:rPr>
        <w:b/>
        <w:bCs/>
        <w:sz w:val="24"/>
        <w:szCs w:val="24"/>
        <w:lang w:val="ru-RU"/>
      </w:rPr>
      <w:t>3</w:t>
    </w:r>
    <w:r w:rsidRPr="008A767E">
      <w:rPr>
        <w:b/>
        <w:bCs/>
        <w:sz w:val="24"/>
        <w:szCs w:val="24"/>
      </w:rPr>
      <w:t>0-</w:t>
    </w:r>
    <w:r>
      <w:rPr>
        <w:b/>
        <w:bCs/>
        <w:sz w:val="24"/>
        <w:szCs w:val="24"/>
        <w:lang w:val="ru-RU"/>
      </w:rPr>
      <w:t>3</w:t>
    </w:r>
  </w:p>
  <w:p w14:paraId="53316A98" w14:textId="77777777" w:rsidR="00FC77F2" w:rsidRPr="00905803" w:rsidRDefault="00FC77F2" w:rsidP="00B839EE">
    <w:pPr>
      <w:pStyle w:val="a8"/>
      <w:jc w:val="right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07047"/>
    <w:multiLevelType w:val="multilevel"/>
    <w:tmpl w:val="413E4B28"/>
    <w:lvl w:ilvl="0">
      <w:start w:val="3"/>
      <w:numFmt w:val="decimal"/>
      <w:lvlText w:val="%1"/>
      <w:lvlJc w:val="left"/>
      <w:pPr>
        <w:ind w:left="191" w:hanging="183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373" w:hanging="36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844" w:hanging="364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1309" w:hanging="364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1774" w:hanging="364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2239" w:hanging="364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2704" w:hanging="36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169" w:hanging="36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3634" w:hanging="364"/>
      </w:pPr>
      <w:rPr>
        <w:rFonts w:hint="default"/>
        <w:lang w:val="kk-KZ" w:eastAsia="en-US" w:bidi="ar-SA"/>
      </w:rPr>
    </w:lvl>
  </w:abstractNum>
  <w:abstractNum w:abstractNumId="1" w15:restartNumberingAfterBreak="0">
    <w:nsid w:val="1FC752C5"/>
    <w:multiLevelType w:val="hybridMultilevel"/>
    <w:tmpl w:val="17C41A12"/>
    <w:lvl w:ilvl="0" w:tplc="9BA0E72C">
      <w:numFmt w:val="bullet"/>
      <w:lvlText w:val="■"/>
      <w:lvlJc w:val="left"/>
      <w:pPr>
        <w:ind w:left="331" w:hanging="339"/>
      </w:pPr>
      <w:rPr>
        <w:rFonts w:ascii="MS UI Gothic" w:eastAsia="MS UI Gothic" w:hAnsi="MS UI Gothic" w:cs="MS UI Gothic" w:hint="default"/>
        <w:w w:val="99"/>
        <w:sz w:val="16"/>
        <w:szCs w:val="16"/>
        <w:lang w:val="en-US" w:eastAsia="en-US" w:bidi="ar-SA"/>
      </w:rPr>
    </w:lvl>
    <w:lvl w:ilvl="1" w:tplc="019E7926">
      <w:numFmt w:val="bullet"/>
      <w:lvlText w:val="•"/>
      <w:lvlJc w:val="left"/>
      <w:pPr>
        <w:ind w:left="1203" w:hanging="339"/>
      </w:pPr>
      <w:rPr>
        <w:rFonts w:hint="default"/>
        <w:lang w:val="en-US" w:eastAsia="en-US" w:bidi="ar-SA"/>
      </w:rPr>
    </w:lvl>
    <w:lvl w:ilvl="2" w:tplc="4C025258">
      <w:numFmt w:val="bullet"/>
      <w:lvlText w:val="•"/>
      <w:lvlJc w:val="left"/>
      <w:pPr>
        <w:ind w:left="2081" w:hanging="339"/>
      </w:pPr>
      <w:rPr>
        <w:rFonts w:hint="default"/>
        <w:lang w:val="en-US" w:eastAsia="en-US" w:bidi="ar-SA"/>
      </w:rPr>
    </w:lvl>
    <w:lvl w:ilvl="3" w:tplc="55FE6E14">
      <w:numFmt w:val="bullet"/>
      <w:lvlText w:val="•"/>
      <w:lvlJc w:val="left"/>
      <w:pPr>
        <w:ind w:left="2959" w:hanging="339"/>
      </w:pPr>
      <w:rPr>
        <w:rFonts w:hint="default"/>
        <w:lang w:val="en-US" w:eastAsia="en-US" w:bidi="ar-SA"/>
      </w:rPr>
    </w:lvl>
    <w:lvl w:ilvl="4" w:tplc="54E07566">
      <w:numFmt w:val="bullet"/>
      <w:lvlText w:val="•"/>
      <w:lvlJc w:val="left"/>
      <w:pPr>
        <w:ind w:left="3837" w:hanging="339"/>
      </w:pPr>
      <w:rPr>
        <w:rFonts w:hint="default"/>
        <w:lang w:val="en-US" w:eastAsia="en-US" w:bidi="ar-SA"/>
      </w:rPr>
    </w:lvl>
    <w:lvl w:ilvl="5" w:tplc="365E168C">
      <w:numFmt w:val="bullet"/>
      <w:lvlText w:val="•"/>
      <w:lvlJc w:val="left"/>
      <w:pPr>
        <w:ind w:left="4716" w:hanging="339"/>
      </w:pPr>
      <w:rPr>
        <w:rFonts w:hint="default"/>
        <w:lang w:val="en-US" w:eastAsia="en-US" w:bidi="ar-SA"/>
      </w:rPr>
    </w:lvl>
    <w:lvl w:ilvl="6" w:tplc="76AC390A">
      <w:numFmt w:val="bullet"/>
      <w:lvlText w:val="•"/>
      <w:lvlJc w:val="left"/>
      <w:pPr>
        <w:ind w:left="5594" w:hanging="339"/>
      </w:pPr>
      <w:rPr>
        <w:rFonts w:hint="default"/>
        <w:lang w:val="en-US" w:eastAsia="en-US" w:bidi="ar-SA"/>
      </w:rPr>
    </w:lvl>
    <w:lvl w:ilvl="7" w:tplc="83D29CDA">
      <w:numFmt w:val="bullet"/>
      <w:lvlText w:val="•"/>
      <w:lvlJc w:val="left"/>
      <w:pPr>
        <w:ind w:left="6472" w:hanging="339"/>
      </w:pPr>
      <w:rPr>
        <w:rFonts w:hint="default"/>
        <w:lang w:val="en-US" w:eastAsia="en-US" w:bidi="ar-SA"/>
      </w:rPr>
    </w:lvl>
    <w:lvl w:ilvl="8" w:tplc="D80AA3C8">
      <w:numFmt w:val="bullet"/>
      <w:lvlText w:val="•"/>
      <w:lvlJc w:val="left"/>
      <w:pPr>
        <w:ind w:left="7350" w:hanging="339"/>
      </w:pPr>
      <w:rPr>
        <w:rFonts w:hint="default"/>
        <w:lang w:val="en-US" w:eastAsia="en-US" w:bidi="ar-SA"/>
      </w:rPr>
    </w:lvl>
  </w:abstractNum>
  <w:abstractNum w:abstractNumId="2" w15:restartNumberingAfterBreak="0">
    <w:nsid w:val="21403CEE"/>
    <w:multiLevelType w:val="multilevel"/>
    <w:tmpl w:val="0E60D284"/>
    <w:lvl w:ilvl="0">
      <w:start w:val="1"/>
      <w:numFmt w:val="decimal"/>
      <w:lvlText w:val="%1"/>
      <w:lvlJc w:val="left"/>
      <w:pPr>
        <w:ind w:left="435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1001" w:hanging="18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53" w:hanging="644"/>
      </w:pPr>
      <w:rPr>
        <w:rFonts w:hint="default"/>
        <w:w w:val="100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36" w:hanging="64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start w:val="1"/>
      <w:numFmt w:val="decimal"/>
      <w:lvlText w:val="%2.%3.%4.%5"/>
      <w:lvlJc w:val="left"/>
      <w:pPr>
        <w:ind w:left="535" w:hanging="644"/>
        <w:jc w:val="right"/>
      </w:pPr>
      <w:rPr>
        <w:rFonts w:ascii="Times New Roman" w:eastAsia="Times New Roman" w:hAnsi="Times New Roman" w:cs="Times New Roman" w:hint="default"/>
        <w:b w:val="0"/>
        <w:spacing w:val="0"/>
        <w:w w:val="100"/>
        <w:sz w:val="24"/>
        <w:szCs w:val="24"/>
        <w:lang w:val="kk-KZ" w:eastAsia="en-US" w:bidi="ar-SA"/>
      </w:rPr>
    </w:lvl>
    <w:lvl w:ilvl="5">
      <w:start w:val="1"/>
      <w:numFmt w:val="decimal"/>
      <w:lvlText w:val="%2.%3.%4.%5.%6"/>
      <w:lvlJc w:val="left"/>
      <w:pPr>
        <w:ind w:left="535" w:hanging="64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6">
      <w:numFmt w:val="bullet"/>
      <w:lvlText w:val="•"/>
      <w:lvlJc w:val="left"/>
      <w:pPr>
        <w:ind w:left="1640" w:hanging="64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1820" w:hanging="64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1880" w:hanging="644"/>
      </w:pPr>
      <w:rPr>
        <w:rFonts w:hint="default"/>
        <w:lang w:val="kk-KZ" w:eastAsia="en-US" w:bidi="ar-SA"/>
      </w:rPr>
    </w:lvl>
  </w:abstractNum>
  <w:abstractNum w:abstractNumId="3" w15:restartNumberingAfterBreak="0">
    <w:nsid w:val="22931760"/>
    <w:multiLevelType w:val="hybridMultilevel"/>
    <w:tmpl w:val="031A3A3E"/>
    <w:lvl w:ilvl="0" w:tplc="E61EA336">
      <w:numFmt w:val="bullet"/>
      <w:lvlText w:val=""/>
      <w:lvlJc w:val="left"/>
      <w:pPr>
        <w:ind w:left="467" w:hanging="400"/>
      </w:pPr>
      <w:rPr>
        <w:rFonts w:ascii="Symbol" w:eastAsia="Symbol" w:hAnsi="Symbol" w:cs="Symbol" w:hint="default"/>
        <w:w w:val="99"/>
        <w:sz w:val="16"/>
        <w:szCs w:val="16"/>
        <w:lang w:val="en-US" w:eastAsia="en-US" w:bidi="ar-SA"/>
      </w:rPr>
    </w:lvl>
    <w:lvl w:ilvl="1" w:tplc="FA3421A6">
      <w:numFmt w:val="bullet"/>
      <w:lvlText w:val="•"/>
      <w:lvlJc w:val="left"/>
      <w:pPr>
        <w:ind w:left="1332" w:hanging="400"/>
      </w:pPr>
      <w:rPr>
        <w:rFonts w:hint="default"/>
        <w:lang w:val="en-US" w:eastAsia="en-US" w:bidi="ar-SA"/>
      </w:rPr>
    </w:lvl>
    <w:lvl w:ilvl="2" w:tplc="2C68E320">
      <w:numFmt w:val="bullet"/>
      <w:lvlText w:val="•"/>
      <w:lvlJc w:val="left"/>
      <w:pPr>
        <w:ind w:left="2204" w:hanging="400"/>
      </w:pPr>
      <w:rPr>
        <w:rFonts w:hint="default"/>
        <w:lang w:val="en-US" w:eastAsia="en-US" w:bidi="ar-SA"/>
      </w:rPr>
    </w:lvl>
    <w:lvl w:ilvl="3" w:tplc="DD9AD9D8">
      <w:numFmt w:val="bullet"/>
      <w:lvlText w:val="•"/>
      <w:lvlJc w:val="left"/>
      <w:pPr>
        <w:ind w:left="3076" w:hanging="400"/>
      </w:pPr>
      <w:rPr>
        <w:rFonts w:hint="default"/>
        <w:lang w:val="en-US" w:eastAsia="en-US" w:bidi="ar-SA"/>
      </w:rPr>
    </w:lvl>
    <w:lvl w:ilvl="4" w:tplc="C714E354">
      <w:numFmt w:val="bullet"/>
      <w:lvlText w:val="•"/>
      <w:lvlJc w:val="left"/>
      <w:pPr>
        <w:ind w:left="3949" w:hanging="400"/>
      </w:pPr>
      <w:rPr>
        <w:rFonts w:hint="default"/>
        <w:lang w:val="en-US" w:eastAsia="en-US" w:bidi="ar-SA"/>
      </w:rPr>
    </w:lvl>
    <w:lvl w:ilvl="5" w:tplc="9F98158E">
      <w:numFmt w:val="bullet"/>
      <w:lvlText w:val="•"/>
      <w:lvlJc w:val="left"/>
      <w:pPr>
        <w:ind w:left="4821" w:hanging="400"/>
      </w:pPr>
      <w:rPr>
        <w:rFonts w:hint="default"/>
        <w:lang w:val="en-US" w:eastAsia="en-US" w:bidi="ar-SA"/>
      </w:rPr>
    </w:lvl>
    <w:lvl w:ilvl="6" w:tplc="65D88ADC">
      <w:numFmt w:val="bullet"/>
      <w:lvlText w:val="•"/>
      <w:lvlJc w:val="left"/>
      <w:pPr>
        <w:ind w:left="5693" w:hanging="400"/>
      </w:pPr>
      <w:rPr>
        <w:rFonts w:hint="default"/>
        <w:lang w:val="en-US" w:eastAsia="en-US" w:bidi="ar-SA"/>
      </w:rPr>
    </w:lvl>
    <w:lvl w:ilvl="7" w:tplc="8E745CBA">
      <w:numFmt w:val="bullet"/>
      <w:lvlText w:val="•"/>
      <w:lvlJc w:val="left"/>
      <w:pPr>
        <w:ind w:left="6566" w:hanging="400"/>
      </w:pPr>
      <w:rPr>
        <w:rFonts w:hint="default"/>
        <w:lang w:val="en-US" w:eastAsia="en-US" w:bidi="ar-SA"/>
      </w:rPr>
    </w:lvl>
    <w:lvl w:ilvl="8" w:tplc="CF6CF3C0">
      <w:numFmt w:val="bullet"/>
      <w:lvlText w:val="•"/>
      <w:lvlJc w:val="left"/>
      <w:pPr>
        <w:ind w:left="7438" w:hanging="400"/>
      </w:pPr>
      <w:rPr>
        <w:rFonts w:hint="default"/>
        <w:lang w:val="en-US" w:eastAsia="en-US" w:bidi="ar-SA"/>
      </w:rPr>
    </w:lvl>
  </w:abstractNum>
  <w:abstractNum w:abstractNumId="4" w15:restartNumberingAfterBreak="0">
    <w:nsid w:val="23F80ABA"/>
    <w:multiLevelType w:val="hybridMultilevel"/>
    <w:tmpl w:val="BA62EEAE"/>
    <w:lvl w:ilvl="0" w:tplc="19B80F8A">
      <w:start w:val="1"/>
      <w:numFmt w:val="decimal"/>
      <w:lvlText w:val="%1)"/>
      <w:lvlJc w:val="left"/>
      <w:pPr>
        <w:ind w:left="47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8F6EFD38">
      <w:numFmt w:val="bullet"/>
      <w:lvlText w:val="•"/>
      <w:lvlJc w:val="left"/>
      <w:pPr>
        <w:ind w:left="974" w:hanging="221"/>
      </w:pPr>
      <w:rPr>
        <w:rFonts w:hint="default"/>
        <w:lang w:val="kk-KZ" w:eastAsia="en-US" w:bidi="ar-SA"/>
      </w:rPr>
    </w:lvl>
    <w:lvl w:ilvl="2" w:tplc="E3B2AB94">
      <w:numFmt w:val="bullet"/>
      <w:lvlText w:val="•"/>
      <w:lvlJc w:val="left"/>
      <w:pPr>
        <w:ind w:left="1909" w:hanging="221"/>
      </w:pPr>
      <w:rPr>
        <w:rFonts w:hint="default"/>
        <w:lang w:val="kk-KZ" w:eastAsia="en-US" w:bidi="ar-SA"/>
      </w:rPr>
    </w:lvl>
    <w:lvl w:ilvl="3" w:tplc="C6C4CD28">
      <w:numFmt w:val="bullet"/>
      <w:lvlText w:val="•"/>
      <w:lvlJc w:val="left"/>
      <w:pPr>
        <w:ind w:left="2843" w:hanging="221"/>
      </w:pPr>
      <w:rPr>
        <w:rFonts w:hint="default"/>
        <w:lang w:val="kk-KZ" w:eastAsia="en-US" w:bidi="ar-SA"/>
      </w:rPr>
    </w:lvl>
    <w:lvl w:ilvl="4" w:tplc="136088D2">
      <w:numFmt w:val="bullet"/>
      <w:lvlText w:val="•"/>
      <w:lvlJc w:val="left"/>
      <w:pPr>
        <w:ind w:left="3778" w:hanging="221"/>
      </w:pPr>
      <w:rPr>
        <w:rFonts w:hint="default"/>
        <w:lang w:val="kk-KZ" w:eastAsia="en-US" w:bidi="ar-SA"/>
      </w:rPr>
    </w:lvl>
    <w:lvl w:ilvl="5" w:tplc="8B84F224">
      <w:numFmt w:val="bullet"/>
      <w:lvlText w:val="•"/>
      <w:lvlJc w:val="left"/>
      <w:pPr>
        <w:ind w:left="4713" w:hanging="221"/>
      </w:pPr>
      <w:rPr>
        <w:rFonts w:hint="default"/>
        <w:lang w:val="kk-KZ" w:eastAsia="en-US" w:bidi="ar-SA"/>
      </w:rPr>
    </w:lvl>
    <w:lvl w:ilvl="6" w:tplc="ED48AB56">
      <w:numFmt w:val="bullet"/>
      <w:lvlText w:val="•"/>
      <w:lvlJc w:val="left"/>
      <w:pPr>
        <w:ind w:left="5647" w:hanging="221"/>
      </w:pPr>
      <w:rPr>
        <w:rFonts w:hint="default"/>
        <w:lang w:val="kk-KZ" w:eastAsia="en-US" w:bidi="ar-SA"/>
      </w:rPr>
    </w:lvl>
    <w:lvl w:ilvl="7" w:tplc="6D3CF43E">
      <w:numFmt w:val="bullet"/>
      <w:lvlText w:val="•"/>
      <w:lvlJc w:val="left"/>
      <w:pPr>
        <w:ind w:left="6582" w:hanging="221"/>
      </w:pPr>
      <w:rPr>
        <w:rFonts w:hint="default"/>
        <w:lang w:val="kk-KZ" w:eastAsia="en-US" w:bidi="ar-SA"/>
      </w:rPr>
    </w:lvl>
    <w:lvl w:ilvl="8" w:tplc="70887ABE">
      <w:numFmt w:val="bullet"/>
      <w:lvlText w:val="•"/>
      <w:lvlJc w:val="left"/>
      <w:pPr>
        <w:ind w:left="7516" w:hanging="221"/>
      </w:pPr>
      <w:rPr>
        <w:rFonts w:hint="default"/>
        <w:lang w:val="kk-KZ" w:eastAsia="en-US" w:bidi="ar-SA"/>
      </w:rPr>
    </w:lvl>
  </w:abstractNum>
  <w:abstractNum w:abstractNumId="5" w15:restartNumberingAfterBreak="0">
    <w:nsid w:val="31BE7147"/>
    <w:multiLevelType w:val="multilevel"/>
    <w:tmpl w:val="D21070F6"/>
    <w:lvl w:ilvl="0">
      <w:start w:val="1"/>
      <w:numFmt w:val="decimal"/>
      <w:lvlText w:val="%1"/>
      <w:lvlJc w:val="left"/>
      <w:pPr>
        <w:ind w:left="417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983" w:hanging="1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34" w:hanging="588"/>
      </w:pPr>
      <w:rPr>
        <w:rFonts w:hint="default"/>
        <w:spacing w:val="0"/>
        <w:w w:val="99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17" w:hanging="588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1160" w:hanging="58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1340" w:hanging="58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1440" w:hanging="58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681" w:hanging="58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5922" w:hanging="588"/>
      </w:pPr>
      <w:rPr>
        <w:rFonts w:hint="default"/>
        <w:lang w:val="kk-KZ" w:eastAsia="en-US" w:bidi="ar-SA"/>
      </w:rPr>
    </w:lvl>
  </w:abstractNum>
  <w:abstractNum w:abstractNumId="6" w15:restartNumberingAfterBreak="0">
    <w:nsid w:val="468C1FF6"/>
    <w:multiLevelType w:val="hybridMultilevel"/>
    <w:tmpl w:val="3E500378"/>
    <w:lvl w:ilvl="0" w:tplc="A5B22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064CD6"/>
    <w:multiLevelType w:val="hybridMultilevel"/>
    <w:tmpl w:val="F2B6E164"/>
    <w:lvl w:ilvl="0" w:tplc="3D8A686A">
      <w:numFmt w:val="bullet"/>
      <w:lvlText w:val="■"/>
      <w:lvlJc w:val="left"/>
      <w:pPr>
        <w:ind w:left="406" w:hanging="339"/>
      </w:pPr>
      <w:rPr>
        <w:rFonts w:ascii="MS UI Gothic" w:eastAsia="MS UI Gothic" w:hAnsi="MS UI Gothic" w:cs="MS UI Gothic" w:hint="default"/>
        <w:w w:val="99"/>
        <w:sz w:val="16"/>
        <w:szCs w:val="16"/>
        <w:lang w:val="en-US" w:eastAsia="en-US" w:bidi="ar-SA"/>
      </w:rPr>
    </w:lvl>
    <w:lvl w:ilvl="1" w:tplc="0BA2A66C">
      <w:numFmt w:val="bullet"/>
      <w:lvlText w:val="•"/>
      <w:lvlJc w:val="left"/>
      <w:pPr>
        <w:ind w:left="1278" w:hanging="339"/>
      </w:pPr>
      <w:rPr>
        <w:rFonts w:hint="default"/>
        <w:lang w:val="en-US" w:eastAsia="en-US" w:bidi="ar-SA"/>
      </w:rPr>
    </w:lvl>
    <w:lvl w:ilvl="2" w:tplc="1168315A">
      <w:numFmt w:val="bullet"/>
      <w:lvlText w:val="•"/>
      <w:lvlJc w:val="left"/>
      <w:pPr>
        <w:ind w:left="2156" w:hanging="339"/>
      </w:pPr>
      <w:rPr>
        <w:rFonts w:hint="default"/>
        <w:lang w:val="en-US" w:eastAsia="en-US" w:bidi="ar-SA"/>
      </w:rPr>
    </w:lvl>
    <w:lvl w:ilvl="3" w:tplc="CD1E7174">
      <w:numFmt w:val="bullet"/>
      <w:lvlText w:val="•"/>
      <w:lvlJc w:val="left"/>
      <w:pPr>
        <w:ind w:left="3034" w:hanging="339"/>
      </w:pPr>
      <w:rPr>
        <w:rFonts w:hint="default"/>
        <w:lang w:val="en-US" w:eastAsia="en-US" w:bidi="ar-SA"/>
      </w:rPr>
    </w:lvl>
    <w:lvl w:ilvl="4" w:tplc="F562720C">
      <w:numFmt w:val="bullet"/>
      <w:lvlText w:val="•"/>
      <w:lvlJc w:val="left"/>
      <w:pPr>
        <w:ind w:left="3912" w:hanging="339"/>
      </w:pPr>
      <w:rPr>
        <w:rFonts w:hint="default"/>
        <w:lang w:val="en-US" w:eastAsia="en-US" w:bidi="ar-SA"/>
      </w:rPr>
    </w:lvl>
    <w:lvl w:ilvl="5" w:tplc="C054CFAA">
      <w:numFmt w:val="bullet"/>
      <w:lvlText w:val="•"/>
      <w:lvlJc w:val="left"/>
      <w:pPr>
        <w:ind w:left="4791" w:hanging="339"/>
      </w:pPr>
      <w:rPr>
        <w:rFonts w:hint="default"/>
        <w:lang w:val="en-US" w:eastAsia="en-US" w:bidi="ar-SA"/>
      </w:rPr>
    </w:lvl>
    <w:lvl w:ilvl="6" w:tplc="33047886">
      <w:numFmt w:val="bullet"/>
      <w:lvlText w:val="•"/>
      <w:lvlJc w:val="left"/>
      <w:pPr>
        <w:ind w:left="5669" w:hanging="339"/>
      </w:pPr>
      <w:rPr>
        <w:rFonts w:hint="default"/>
        <w:lang w:val="en-US" w:eastAsia="en-US" w:bidi="ar-SA"/>
      </w:rPr>
    </w:lvl>
    <w:lvl w:ilvl="7" w:tplc="4D2A9E30">
      <w:numFmt w:val="bullet"/>
      <w:lvlText w:val="•"/>
      <w:lvlJc w:val="left"/>
      <w:pPr>
        <w:ind w:left="6547" w:hanging="339"/>
      </w:pPr>
      <w:rPr>
        <w:rFonts w:hint="default"/>
        <w:lang w:val="en-US" w:eastAsia="en-US" w:bidi="ar-SA"/>
      </w:rPr>
    </w:lvl>
    <w:lvl w:ilvl="8" w:tplc="14C883B0">
      <w:numFmt w:val="bullet"/>
      <w:lvlText w:val="•"/>
      <w:lvlJc w:val="left"/>
      <w:pPr>
        <w:ind w:left="7425" w:hanging="339"/>
      </w:pPr>
      <w:rPr>
        <w:rFonts w:hint="default"/>
        <w:lang w:val="en-US" w:eastAsia="en-US" w:bidi="ar-SA"/>
      </w:rPr>
    </w:lvl>
  </w:abstractNum>
  <w:abstractNum w:abstractNumId="8" w15:restartNumberingAfterBreak="0">
    <w:nsid w:val="4E734735"/>
    <w:multiLevelType w:val="hybridMultilevel"/>
    <w:tmpl w:val="AF805DE6"/>
    <w:lvl w:ilvl="0" w:tplc="A5B22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F131E16"/>
    <w:multiLevelType w:val="hybridMultilevel"/>
    <w:tmpl w:val="8E666E4A"/>
    <w:lvl w:ilvl="0" w:tplc="00785F5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A115BF8"/>
    <w:multiLevelType w:val="hybridMultilevel"/>
    <w:tmpl w:val="25348D0C"/>
    <w:lvl w:ilvl="0" w:tplc="D9A2B4CA">
      <w:start w:val="1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B6E3027"/>
    <w:multiLevelType w:val="hybridMultilevel"/>
    <w:tmpl w:val="E3DACBFE"/>
    <w:lvl w:ilvl="0" w:tplc="91E201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35B8E"/>
    <w:multiLevelType w:val="hybridMultilevel"/>
    <w:tmpl w:val="32FEAE00"/>
    <w:lvl w:ilvl="0" w:tplc="EC3C4C4A">
      <w:numFmt w:val="bullet"/>
      <w:lvlText w:val="■"/>
      <w:lvlJc w:val="left"/>
      <w:pPr>
        <w:ind w:left="406" w:hanging="339"/>
      </w:pPr>
      <w:rPr>
        <w:rFonts w:ascii="MS UI Gothic" w:eastAsia="MS UI Gothic" w:hAnsi="MS UI Gothic" w:cs="MS UI Gothic" w:hint="default"/>
        <w:w w:val="99"/>
        <w:sz w:val="16"/>
        <w:szCs w:val="16"/>
        <w:lang w:val="en-US" w:eastAsia="en-US" w:bidi="ar-SA"/>
      </w:rPr>
    </w:lvl>
    <w:lvl w:ilvl="1" w:tplc="21645D54">
      <w:numFmt w:val="bullet"/>
      <w:lvlText w:val="•"/>
      <w:lvlJc w:val="left"/>
      <w:pPr>
        <w:ind w:left="1278" w:hanging="339"/>
      </w:pPr>
      <w:rPr>
        <w:rFonts w:hint="default"/>
        <w:lang w:val="en-US" w:eastAsia="en-US" w:bidi="ar-SA"/>
      </w:rPr>
    </w:lvl>
    <w:lvl w:ilvl="2" w:tplc="DA34A3F2">
      <w:numFmt w:val="bullet"/>
      <w:lvlText w:val="•"/>
      <w:lvlJc w:val="left"/>
      <w:pPr>
        <w:ind w:left="2156" w:hanging="339"/>
      </w:pPr>
      <w:rPr>
        <w:rFonts w:hint="default"/>
        <w:lang w:val="en-US" w:eastAsia="en-US" w:bidi="ar-SA"/>
      </w:rPr>
    </w:lvl>
    <w:lvl w:ilvl="3" w:tplc="1570B5EA">
      <w:numFmt w:val="bullet"/>
      <w:lvlText w:val="•"/>
      <w:lvlJc w:val="left"/>
      <w:pPr>
        <w:ind w:left="3034" w:hanging="339"/>
      </w:pPr>
      <w:rPr>
        <w:rFonts w:hint="default"/>
        <w:lang w:val="en-US" w:eastAsia="en-US" w:bidi="ar-SA"/>
      </w:rPr>
    </w:lvl>
    <w:lvl w:ilvl="4" w:tplc="885227F0">
      <w:numFmt w:val="bullet"/>
      <w:lvlText w:val="•"/>
      <w:lvlJc w:val="left"/>
      <w:pPr>
        <w:ind w:left="3912" w:hanging="339"/>
      </w:pPr>
      <w:rPr>
        <w:rFonts w:hint="default"/>
        <w:lang w:val="en-US" w:eastAsia="en-US" w:bidi="ar-SA"/>
      </w:rPr>
    </w:lvl>
    <w:lvl w:ilvl="5" w:tplc="ADAACAA6">
      <w:numFmt w:val="bullet"/>
      <w:lvlText w:val="•"/>
      <w:lvlJc w:val="left"/>
      <w:pPr>
        <w:ind w:left="4791" w:hanging="339"/>
      </w:pPr>
      <w:rPr>
        <w:rFonts w:hint="default"/>
        <w:lang w:val="en-US" w:eastAsia="en-US" w:bidi="ar-SA"/>
      </w:rPr>
    </w:lvl>
    <w:lvl w:ilvl="6" w:tplc="E81AB95C">
      <w:numFmt w:val="bullet"/>
      <w:lvlText w:val="•"/>
      <w:lvlJc w:val="left"/>
      <w:pPr>
        <w:ind w:left="5669" w:hanging="339"/>
      </w:pPr>
      <w:rPr>
        <w:rFonts w:hint="default"/>
        <w:lang w:val="en-US" w:eastAsia="en-US" w:bidi="ar-SA"/>
      </w:rPr>
    </w:lvl>
    <w:lvl w:ilvl="7" w:tplc="77D48DAA">
      <w:numFmt w:val="bullet"/>
      <w:lvlText w:val="•"/>
      <w:lvlJc w:val="left"/>
      <w:pPr>
        <w:ind w:left="6547" w:hanging="339"/>
      </w:pPr>
      <w:rPr>
        <w:rFonts w:hint="default"/>
        <w:lang w:val="en-US" w:eastAsia="en-US" w:bidi="ar-SA"/>
      </w:rPr>
    </w:lvl>
    <w:lvl w:ilvl="8" w:tplc="1E146AEE">
      <w:numFmt w:val="bullet"/>
      <w:lvlText w:val="•"/>
      <w:lvlJc w:val="left"/>
      <w:pPr>
        <w:ind w:left="7425" w:hanging="339"/>
      </w:pPr>
      <w:rPr>
        <w:rFonts w:hint="default"/>
        <w:lang w:val="en-US" w:eastAsia="en-US" w:bidi="ar-SA"/>
      </w:rPr>
    </w:lvl>
  </w:abstractNum>
  <w:abstractNum w:abstractNumId="13" w15:restartNumberingAfterBreak="0">
    <w:nsid w:val="75076299"/>
    <w:multiLevelType w:val="hybridMultilevel"/>
    <w:tmpl w:val="B4907860"/>
    <w:lvl w:ilvl="0" w:tplc="7C4CCF94">
      <w:start w:val="1"/>
      <w:numFmt w:val="decimal"/>
      <w:lvlText w:val="%1"/>
      <w:lvlJc w:val="left"/>
      <w:pPr>
        <w:ind w:left="1337" w:hanging="23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16C49FC6">
      <w:numFmt w:val="bullet"/>
      <w:lvlText w:val="•"/>
      <w:lvlJc w:val="left"/>
      <w:pPr>
        <w:ind w:left="2220" w:hanging="236"/>
      </w:pPr>
      <w:rPr>
        <w:rFonts w:hint="default"/>
        <w:lang w:val="kk-KZ" w:eastAsia="en-US" w:bidi="ar-SA"/>
      </w:rPr>
    </w:lvl>
    <w:lvl w:ilvl="2" w:tplc="13980F72">
      <w:numFmt w:val="bullet"/>
      <w:lvlText w:val="•"/>
      <w:lvlJc w:val="left"/>
      <w:pPr>
        <w:ind w:left="3100" w:hanging="236"/>
      </w:pPr>
      <w:rPr>
        <w:rFonts w:hint="default"/>
        <w:lang w:val="kk-KZ" w:eastAsia="en-US" w:bidi="ar-SA"/>
      </w:rPr>
    </w:lvl>
    <w:lvl w:ilvl="3" w:tplc="ED1496F4">
      <w:numFmt w:val="bullet"/>
      <w:lvlText w:val="•"/>
      <w:lvlJc w:val="left"/>
      <w:pPr>
        <w:ind w:left="3980" w:hanging="236"/>
      </w:pPr>
      <w:rPr>
        <w:rFonts w:hint="default"/>
        <w:lang w:val="kk-KZ" w:eastAsia="en-US" w:bidi="ar-SA"/>
      </w:rPr>
    </w:lvl>
    <w:lvl w:ilvl="4" w:tplc="95207F5E">
      <w:numFmt w:val="bullet"/>
      <w:lvlText w:val="•"/>
      <w:lvlJc w:val="left"/>
      <w:pPr>
        <w:ind w:left="4860" w:hanging="236"/>
      </w:pPr>
      <w:rPr>
        <w:rFonts w:hint="default"/>
        <w:lang w:val="kk-KZ" w:eastAsia="en-US" w:bidi="ar-SA"/>
      </w:rPr>
    </w:lvl>
    <w:lvl w:ilvl="5" w:tplc="D0226152">
      <w:numFmt w:val="bullet"/>
      <w:lvlText w:val="•"/>
      <w:lvlJc w:val="left"/>
      <w:pPr>
        <w:ind w:left="5740" w:hanging="236"/>
      </w:pPr>
      <w:rPr>
        <w:rFonts w:hint="default"/>
        <w:lang w:val="kk-KZ" w:eastAsia="en-US" w:bidi="ar-SA"/>
      </w:rPr>
    </w:lvl>
    <w:lvl w:ilvl="6" w:tplc="FE2A56F6">
      <w:numFmt w:val="bullet"/>
      <w:lvlText w:val="•"/>
      <w:lvlJc w:val="left"/>
      <w:pPr>
        <w:ind w:left="6620" w:hanging="236"/>
      </w:pPr>
      <w:rPr>
        <w:rFonts w:hint="default"/>
        <w:lang w:val="kk-KZ" w:eastAsia="en-US" w:bidi="ar-SA"/>
      </w:rPr>
    </w:lvl>
    <w:lvl w:ilvl="7" w:tplc="8684210E">
      <w:numFmt w:val="bullet"/>
      <w:lvlText w:val="•"/>
      <w:lvlJc w:val="left"/>
      <w:pPr>
        <w:ind w:left="7500" w:hanging="236"/>
      </w:pPr>
      <w:rPr>
        <w:rFonts w:hint="default"/>
        <w:lang w:val="kk-KZ" w:eastAsia="en-US" w:bidi="ar-SA"/>
      </w:rPr>
    </w:lvl>
    <w:lvl w:ilvl="8" w:tplc="96CCBD64">
      <w:numFmt w:val="bullet"/>
      <w:lvlText w:val="•"/>
      <w:lvlJc w:val="left"/>
      <w:pPr>
        <w:ind w:left="8380" w:hanging="236"/>
      </w:pPr>
      <w:rPr>
        <w:rFonts w:hint="default"/>
        <w:lang w:val="kk-KZ" w:eastAsia="en-US" w:bidi="ar-SA"/>
      </w:rPr>
    </w:lvl>
  </w:abstractNum>
  <w:abstractNum w:abstractNumId="14" w15:restartNumberingAfterBreak="0">
    <w:nsid w:val="75D254F2"/>
    <w:multiLevelType w:val="hybridMultilevel"/>
    <w:tmpl w:val="373ECC2C"/>
    <w:lvl w:ilvl="0" w:tplc="16F2C24A">
      <w:start w:val="5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D991C5B"/>
    <w:multiLevelType w:val="hybridMultilevel"/>
    <w:tmpl w:val="8436B2E0"/>
    <w:lvl w:ilvl="0" w:tplc="AF6EB0B0">
      <w:start w:val="1"/>
      <w:numFmt w:val="decimal"/>
      <w:lvlText w:val="%1)"/>
      <w:lvlJc w:val="left"/>
      <w:pPr>
        <w:ind w:left="791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20BEA590">
      <w:numFmt w:val="bullet"/>
      <w:lvlText w:val="•"/>
      <w:lvlJc w:val="left"/>
      <w:pPr>
        <w:ind w:left="1643" w:hanging="221"/>
      </w:pPr>
      <w:rPr>
        <w:rFonts w:hint="default"/>
        <w:lang w:val="kk-KZ" w:eastAsia="en-US" w:bidi="ar-SA"/>
      </w:rPr>
    </w:lvl>
    <w:lvl w:ilvl="2" w:tplc="02A2481A">
      <w:numFmt w:val="bullet"/>
      <w:lvlText w:val="•"/>
      <w:lvlJc w:val="left"/>
      <w:pPr>
        <w:ind w:left="2487" w:hanging="221"/>
      </w:pPr>
      <w:rPr>
        <w:rFonts w:hint="default"/>
        <w:lang w:val="kk-KZ" w:eastAsia="en-US" w:bidi="ar-SA"/>
      </w:rPr>
    </w:lvl>
    <w:lvl w:ilvl="3" w:tplc="81342DDC">
      <w:numFmt w:val="bullet"/>
      <w:lvlText w:val="•"/>
      <w:lvlJc w:val="left"/>
      <w:pPr>
        <w:ind w:left="3330" w:hanging="221"/>
      </w:pPr>
      <w:rPr>
        <w:rFonts w:hint="default"/>
        <w:lang w:val="kk-KZ" w:eastAsia="en-US" w:bidi="ar-SA"/>
      </w:rPr>
    </w:lvl>
    <w:lvl w:ilvl="4" w:tplc="C4DCA016">
      <w:numFmt w:val="bullet"/>
      <w:lvlText w:val="•"/>
      <w:lvlJc w:val="left"/>
      <w:pPr>
        <w:ind w:left="4174" w:hanging="221"/>
      </w:pPr>
      <w:rPr>
        <w:rFonts w:hint="default"/>
        <w:lang w:val="kk-KZ" w:eastAsia="en-US" w:bidi="ar-SA"/>
      </w:rPr>
    </w:lvl>
    <w:lvl w:ilvl="5" w:tplc="E26E5AA8">
      <w:numFmt w:val="bullet"/>
      <w:lvlText w:val="•"/>
      <w:lvlJc w:val="left"/>
      <w:pPr>
        <w:ind w:left="5018" w:hanging="221"/>
      </w:pPr>
      <w:rPr>
        <w:rFonts w:hint="default"/>
        <w:lang w:val="kk-KZ" w:eastAsia="en-US" w:bidi="ar-SA"/>
      </w:rPr>
    </w:lvl>
    <w:lvl w:ilvl="6" w:tplc="38520DFA">
      <w:numFmt w:val="bullet"/>
      <w:lvlText w:val="•"/>
      <w:lvlJc w:val="left"/>
      <w:pPr>
        <w:ind w:left="5861" w:hanging="221"/>
      </w:pPr>
      <w:rPr>
        <w:rFonts w:hint="default"/>
        <w:lang w:val="kk-KZ" w:eastAsia="en-US" w:bidi="ar-SA"/>
      </w:rPr>
    </w:lvl>
    <w:lvl w:ilvl="7" w:tplc="A078A67A">
      <w:numFmt w:val="bullet"/>
      <w:lvlText w:val="•"/>
      <w:lvlJc w:val="left"/>
      <w:pPr>
        <w:ind w:left="6705" w:hanging="221"/>
      </w:pPr>
      <w:rPr>
        <w:rFonts w:hint="default"/>
        <w:lang w:val="kk-KZ" w:eastAsia="en-US" w:bidi="ar-SA"/>
      </w:rPr>
    </w:lvl>
    <w:lvl w:ilvl="8" w:tplc="208E5E70">
      <w:numFmt w:val="bullet"/>
      <w:lvlText w:val="•"/>
      <w:lvlJc w:val="left"/>
      <w:pPr>
        <w:ind w:left="7548" w:hanging="221"/>
      </w:pPr>
      <w:rPr>
        <w:rFonts w:hint="default"/>
        <w:lang w:val="kk-KZ" w:eastAsia="en-US" w:bidi="ar-SA"/>
      </w:rPr>
    </w:lvl>
  </w:abstractNum>
  <w:num w:numId="1">
    <w:abstractNumId w:val="2"/>
  </w:num>
  <w:num w:numId="2">
    <w:abstractNumId w:val="13"/>
  </w:num>
  <w:num w:numId="3">
    <w:abstractNumId w:val="14"/>
  </w:num>
  <w:num w:numId="4">
    <w:abstractNumId w:val="5"/>
  </w:num>
  <w:num w:numId="5">
    <w:abstractNumId w:val="0"/>
  </w:num>
  <w:num w:numId="6">
    <w:abstractNumId w:val="15"/>
  </w:num>
  <w:num w:numId="7">
    <w:abstractNumId w:val="4"/>
  </w:num>
  <w:num w:numId="8">
    <w:abstractNumId w:val="7"/>
  </w:num>
  <w:num w:numId="9">
    <w:abstractNumId w:val="12"/>
  </w:num>
  <w:num w:numId="10">
    <w:abstractNumId w:val="1"/>
  </w:num>
  <w:num w:numId="11">
    <w:abstractNumId w:val="3"/>
  </w:num>
  <w:num w:numId="12">
    <w:abstractNumId w:val="6"/>
  </w:num>
  <w:num w:numId="13">
    <w:abstractNumId w:val="9"/>
  </w:num>
  <w:num w:numId="14">
    <w:abstractNumId w:val="10"/>
  </w:num>
  <w:num w:numId="15">
    <w:abstractNumId w:val="11"/>
  </w:num>
  <w:num w:numId="16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15"/>
    <w:rsid w:val="0000276C"/>
    <w:rsid w:val="0001350E"/>
    <w:rsid w:val="0002077B"/>
    <w:rsid w:val="000214B9"/>
    <w:rsid w:val="000226DD"/>
    <w:rsid w:val="000245A1"/>
    <w:rsid w:val="000248E2"/>
    <w:rsid w:val="0002598A"/>
    <w:rsid w:val="000313CA"/>
    <w:rsid w:val="0003163C"/>
    <w:rsid w:val="000419AF"/>
    <w:rsid w:val="00041B40"/>
    <w:rsid w:val="00047038"/>
    <w:rsid w:val="000475EC"/>
    <w:rsid w:val="000505B4"/>
    <w:rsid w:val="000573E4"/>
    <w:rsid w:val="000574B4"/>
    <w:rsid w:val="00057C9A"/>
    <w:rsid w:val="0006683C"/>
    <w:rsid w:val="00067402"/>
    <w:rsid w:val="00075CF9"/>
    <w:rsid w:val="00085DB0"/>
    <w:rsid w:val="00091E7F"/>
    <w:rsid w:val="00092B17"/>
    <w:rsid w:val="0009323B"/>
    <w:rsid w:val="00096E9F"/>
    <w:rsid w:val="000A00D4"/>
    <w:rsid w:val="000A51C5"/>
    <w:rsid w:val="000B0C69"/>
    <w:rsid w:val="000B1045"/>
    <w:rsid w:val="000B2B91"/>
    <w:rsid w:val="000C64D0"/>
    <w:rsid w:val="000E1BD7"/>
    <w:rsid w:val="000E31EB"/>
    <w:rsid w:val="000E7FD8"/>
    <w:rsid w:val="000F02C9"/>
    <w:rsid w:val="000F1A9E"/>
    <w:rsid w:val="000F2FB6"/>
    <w:rsid w:val="000F5F07"/>
    <w:rsid w:val="000F67DA"/>
    <w:rsid w:val="000F7869"/>
    <w:rsid w:val="000F7A19"/>
    <w:rsid w:val="0010209B"/>
    <w:rsid w:val="0010420C"/>
    <w:rsid w:val="00104DE1"/>
    <w:rsid w:val="00104FD9"/>
    <w:rsid w:val="00105922"/>
    <w:rsid w:val="001063A1"/>
    <w:rsid w:val="001074F8"/>
    <w:rsid w:val="00112162"/>
    <w:rsid w:val="00115BA1"/>
    <w:rsid w:val="00120AC0"/>
    <w:rsid w:val="00121D72"/>
    <w:rsid w:val="001247D4"/>
    <w:rsid w:val="0012592A"/>
    <w:rsid w:val="0012707E"/>
    <w:rsid w:val="00136190"/>
    <w:rsid w:val="00137B2D"/>
    <w:rsid w:val="0014216F"/>
    <w:rsid w:val="00152AC1"/>
    <w:rsid w:val="00152B6C"/>
    <w:rsid w:val="00155BBE"/>
    <w:rsid w:val="001568FA"/>
    <w:rsid w:val="00156AC8"/>
    <w:rsid w:val="001640C2"/>
    <w:rsid w:val="001701E7"/>
    <w:rsid w:val="00177591"/>
    <w:rsid w:val="0018587C"/>
    <w:rsid w:val="00191B38"/>
    <w:rsid w:val="001A0AE4"/>
    <w:rsid w:val="001A5CE9"/>
    <w:rsid w:val="001A5F39"/>
    <w:rsid w:val="001A7BB0"/>
    <w:rsid w:val="001B1235"/>
    <w:rsid w:val="001B1B04"/>
    <w:rsid w:val="001C5710"/>
    <w:rsid w:val="001C7002"/>
    <w:rsid w:val="001D1F10"/>
    <w:rsid w:val="001D2775"/>
    <w:rsid w:val="001D745A"/>
    <w:rsid w:val="001E03E3"/>
    <w:rsid w:val="00200DCC"/>
    <w:rsid w:val="0020135E"/>
    <w:rsid w:val="002066D5"/>
    <w:rsid w:val="002066EA"/>
    <w:rsid w:val="00206D50"/>
    <w:rsid w:val="00213761"/>
    <w:rsid w:val="0021447B"/>
    <w:rsid w:val="002157BE"/>
    <w:rsid w:val="002338BC"/>
    <w:rsid w:val="002355DB"/>
    <w:rsid w:val="00250AD7"/>
    <w:rsid w:val="00265614"/>
    <w:rsid w:val="00267C26"/>
    <w:rsid w:val="002721F2"/>
    <w:rsid w:val="00272F85"/>
    <w:rsid w:val="00273826"/>
    <w:rsid w:val="002769C6"/>
    <w:rsid w:val="00281511"/>
    <w:rsid w:val="00285B13"/>
    <w:rsid w:val="00291EE1"/>
    <w:rsid w:val="00293D56"/>
    <w:rsid w:val="002A018A"/>
    <w:rsid w:val="002A12DB"/>
    <w:rsid w:val="002B0CBB"/>
    <w:rsid w:val="002B350C"/>
    <w:rsid w:val="002B3E0A"/>
    <w:rsid w:val="002B4426"/>
    <w:rsid w:val="002B4B2A"/>
    <w:rsid w:val="002B508C"/>
    <w:rsid w:val="002B7763"/>
    <w:rsid w:val="002C3931"/>
    <w:rsid w:val="002C39BD"/>
    <w:rsid w:val="002C7BE9"/>
    <w:rsid w:val="002E254D"/>
    <w:rsid w:val="002E2C89"/>
    <w:rsid w:val="002E33CF"/>
    <w:rsid w:val="002F49AE"/>
    <w:rsid w:val="002F76B2"/>
    <w:rsid w:val="003035F3"/>
    <w:rsid w:val="00303CAA"/>
    <w:rsid w:val="00304CE5"/>
    <w:rsid w:val="00306CEE"/>
    <w:rsid w:val="00306FEC"/>
    <w:rsid w:val="00312986"/>
    <w:rsid w:val="003166C2"/>
    <w:rsid w:val="003170E5"/>
    <w:rsid w:val="0032214E"/>
    <w:rsid w:val="00325B99"/>
    <w:rsid w:val="00325F4D"/>
    <w:rsid w:val="00326ED5"/>
    <w:rsid w:val="003325DE"/>
    <w:rsid w:val="00333F5B"/>
    <w:rsid w:val="00353B42"/>
    <w:rsid w:val="00355766"/>
    <w:rsid w:val="0036274A"/>
    <w:rsid w:val="00371531"/>
    <w:rsid w:val="003716C1"/>
    <w:rsid w:val="00371B7D"/>
    <w:rsid w:val="00372285"/>
    <w:rsid w:val="00372695"/>
    <w:rsid w:val="003735FB"/>
    <w:rsid w:val="00383AE2"/>
    <w:rsid w:val="0038638F"/>
    <w:rsid w:val="003863FA"/>
    <w:rsid w:val="00387474"/>
    <w:rsid w:val="00390F5B"/>
    <w:rsid w:val="00395DC7"/>
    <w:rsid w:val="00396B54"/>
    <w:rsid w:val="00397715"/>
    <w:rsid w:val="003A12F8"/>
    <w:rsid w:val="003A1E8F"/>
    <w:rsid w:val="003A3B48"/>
    <w:rsid w:val="003B0CDD"/>
    <w:rsid w:val="003B72B6"/>
    <w:rsid w:val="003D259F"/>
    <w:rsid w:val="003D3752"/>
    <w:rsid w:val="003E165F"/>
    <w:rsid w:val="003E1942"/>
    <w:rsid w:val="003E2666"/>
    <w:rsid w:val="003E6F52"/>
    <w:rsid w:val="003F583E"/>
    <w:rsid w:val="0040554C"/>
    <w:rsid w:val="00413060"/>
    <w:rsid w:val="004158D4"/>
    <w:rsid w:val="004216EA"/>
    <w:rsid w:val="004229C1"/>
    <w:rsid w:val="00424B5B"/>
    <w:rsid w:val="00424BEE"/>
    <w:rsid w:val="00431DAA"/>
    <w:rsid w:val="00436757"/>
    <w:rsid w:val="00441A71"/>
    <w:rsid w:val="00445716"/>
    <w:rsid w:val="00450C48"/>
    <w:rsid w:val="004523E8"/>
    <w:rsid w:val="004633FA"/>
    <w:rsid w:val="004654B7"/>
    <w:rsid w:val="0046667C"/>
    <w:rsid w:val="0046776A"/>
    <w:rsid w:val="00476C4D"/>
    <w:rsid w:val="0048322E"/>
    <w:rsid w:val="004944CA"/>
    <w:rsid w:val="00494BF3"/>
    <w:rsid w:val="004A390F"/>
    <w:rsid w:val="004B18C2"/>
    <w:rsid w:val="004B2ABB"/>
    <w:rsid w:val="004B39DB"/>
    <w:rsid w:val="004B78F2"/>
    <w:rsid w:val="004C11F9"/>
    <w:rsid w:val="004C6825"/>
    <w:rsid w:val="004D24D4"/>
    <w:rsid w:val="004D52CE"/>
    <w:rsid w:val="004D75E8"/>
    <w:rsid w:val="004F4D69"/>
    <w:rsid w:val="004F6B9D"/>
    <w:rsid w:val="005157AD"/>
    <w:rsid w:val="0052149E"/>
    <w:rsid w:val="0052304A"/>
    <w:rsid w:val="005245D0"/>
    <w:rsid w:val="005263AA"/>
    <w:rsid w:val="005332C4"/>
    <w:rsid w:val="00536191"/>
    <w:rsid w:val="00540FC3"/>
    <w:rsid w:val="00542510"/>
    <w:rsid w:val="0054540B"/>
    <w:rsid w:val="005472CB"/>
    <w:rsid w:val="0055235D"/>
    <w:rsid w:val="00553B90"/>
    <w:rsid w:val="00556E3D"/>
    <w:rsid w:val="0055744F"/>
    <w:rsid w:val="005678CD"/>
    <w:rsid w:val="00567F6E"/>
    <w:rsid w:val="0057078C"/>
    <w:rsid w:val="00571D8A"/>
    <w:rsid w:val="00580B33"/>
    <w:rsid w:val="00583881"/>
    <w:rsid w:val="00584BD7"/>
    <w:rsid w:val="005878A3"/>
    <w:rsid w:val="00587EAB"/>
    <w:rsid w:val="0059707C"/>
    <w:rsid w:val="00597724"/>
    <w:rsid w:val="005A1BA6"/>
    <w:rsid w:val="005A329C"/>
    <w:rsid w:val="005A5BDE"/>
    <w:rsid w:val="005B6354"/>
    <w:rsid w:val="005C0BC1"/>
    <w:rsid w:val="005C0C6F"/>
    <w:rsid w:val="005C2002"/>
    <w:rsid w:val="005D00E8"/>
    <w:rsid w:val="005D1E9B"/>
    <w:rsid w:val="005D5E10"/>
    <w:rsid w:val="005D6405"/>
    <w:rsid w:val="005E2978"/>
    <w:rsid w:val="005E29C1"/>
    <w:rsid w:val="005E30FD"/>
    <w:rsid w:val="005E34D5"/>
    <w:rsid w:val="005F1BAB"/>
    <w:rsid w:val="005F2291"/>
    <w:rsid w:val="005F5B68"/>
    <w:rsid w:val="00606733"/>
    <w:rsid w:val="00613EA8"/>
    <w:rsid w:val="00620973"/>
    <w:rsid w:val="00620B66"/>
    <w:rsid w:val="006344FE"/>
    <w:rsid w:val="006436D4"/>
    <w:rsid w:val="00647FC3"/>
    <w:rsid w:val="00651784"/>
    <w:rsid w:val="00654C8F"/>
    <w:rsid w:val="006553CD"/>
    <w:rsid w:val="00663074"/>
    <w:rsid w:val="00663276"/>
    <w:rsid w:val="00663315"/>
    <w:rsid w:val="00673EC8"/>
    <w:rsid w:val="00686929"/>
    <w:rsid w:val="00687179"/>
    <w:rsid w:val="006875D2"/>
    <w:rsid w:val="006953B6"/>
    <w:rsid w:val="006B4754"/>
    <w:rsid w:val="006B4B27"/>
    <w:rsid w:val="006B729C"/>
    <w:rsid w:val="006C39F0"/>
    <w:rsid w:val="006C6584"/>
    <w:rsid w:val="006C70E1"/>
    <w:rsid w:val="006D27E6"/>
    <w:rsid w:val="006D3EE7"/>
    <w:rsid w:val="006F1C8D"/>
    <w:rsid w:val="006F3581"/>
    <w:rsid w:val="006F5F99"/>
    <w:rsid w:val="006F7FDF"/>
    <w:rsid w:val="007043BD"/>
    <w:rsid w:val="00707A56"/>
    <w:rsid w:val="00717622"/>
    <w:rsid w:val="00720F31"/>
    <w:rsid w:val="00731E34"/>
    <w:rsid w:val="00740DE8"/>
    <w:rsid w:val="00750174"/>
    <w:rsid w:val="007508E6"/>
    <w:rsid w:val="0075218E"/>
    <w:rsid w:val="0076205A"/>
    <w:rsid w:val="007636A9"/>
    <w:rsid w:val="007638D5"/>
    <w:rsid w:val="007673E3"/>
    <w:rsid w:val="0076784E"/>
    <w:rsid w:val="00782F1E"/>
    <w:rsid w:val="00784B31"/>
    <w:rsid w:val="007854D1"/>
    <w:rsid w:val="0078717A"/>
    <w:rsid w:val="0079136F"/>
    <w:rsid w:val="00791CA1"/>
    <w:rsid w:val="00792816"/>
    <w:rsid w:val="007A16EF"/>
    <w:rsid w:val="007A1F1C"/>
    <w:rsid w:val="007A50EE"/>
    <w:rsid w:val="007A674B"/>
    <w:rsid w:val="007B273B"/>
    <w:rsid w:val="007B27AC"/>
    <w:rsid w:val="007C4603"/>
    <w:rsid w:val="007C57FE"/>
    <w:rsid w:val="007D04E5"/>
    <w:rsid w:val="007D78F2"/>
    <w:rsid w:val="00804769"/>
    <w:rsid w:val="00806568"/>
    <w:rsid w:val="008077DE"/>
    <w:rsid w:val="00811E3D"/>
    <w:rsid w:val="00812746"/>
    <w:rsid w:val="00821F28"/>
    <w:rsid w:val="00823221"/>
    <w:rsid w:val="008246AF"/>
    <w:rsid w:val="00824D74"/>
    <w:rsid w:val="00831191"/>
    <w:rsid w:val="008357C3"/>
    <w:rsid w:val="00846004"/>
    <w:rsid w:val="00846FE8"/>
    <w:rsid w:val="008550C8"/>
    <w:rsid w:val="0086148E"/>
    <w:rsid w:val="00861FB5"/>
    <w:rsid w:val="00875E77"/>
    <w:rsid w:val="00884D84"/>
    <w:rsid w:val="0088695E"/>
    <w:rsid w:val="00886CC2"/>
    <w:rsid w:val="00887E93"/>
    <w:rsid w:val="00893150"/>
    <w:rsid w:val="008940A5"/>
    <w:rsid w:val="008A321C"/>
    <w:rsid w:val="008A5E9F"/>
    <w:rsid w:val="008A767E"/>
    <w:rsid w:val="008B12C6"/>
    <w:rsid w:val="008C4FD8"/>
    <w:rsid w:val="008C7F49"/>
    <w:rsid w:val="008D0886"/>
    <w:rsid w:val="008D3F78"/>
    <w:rsid w:val="008D5A6E"/>
    <w:rsid w:val="008E0323"/>
    <w:rsid w:val="008E098B"/>
    <w:rsid w:val="008E199F"/>
    <w:rsid w:val="008E25C4"/>
    <w:rsid w:val="008F224A"/>
    <w:rsid w:val="008F7479"/>
    <w:rsid w:val="008F7F6D"/>
    <w:rsid w:val="00900E1C"/>
    <w:rsid w:val="009020FD"/>
    <w:rsid w:val="00902A0D"/>
    <w:rsid w:val="009040C8"/>
    <w:rsid w:val="00906934"/>
    <w:rsid w:val="00913CAF"/>
    <w:rsid w:val="00915AA3"/>
    <w:rsid w:val="009176CF"/>
    <w:rsid w:val="0092034C"/>
    <w:rsid w:val="00921D70"/>
    <w:rsid w:val="009270F7"/>
    <w:rsid w:val="00930489"/>
    <w:rsid w:val="009357A6"/>
    <w:rsid w:val="00941624"/>
    <w:rsid w:val="00945321"/>
    <w:rsid w:val="00945AB5"/>
    <w:rsid w:val="00957B64"/>
    <w:rsid w:val="009609E8"/>
    <w:rsid w:val="00961D04"/>
    <w:rsid w:val="009651EE"/>
    <w:rsid w:val="0096658B"/>
    <w:rsid w:val="00967655"/>
    <w:rsid w:val="00972415"/>
    <w:rsid w:val="00973D7C"/>
    <w:rsid w:val="00975CB6"/>
    <w:rsid w:val="009822F6"/>
    <w:rsid w:val="00982AF5"/>
    <w:rsid w:val="00983826"/>
    <w:rsid w:val="00987CA2"/>
    <w:rsid w:val="00993DDD"/>
    <w:rsid w:val="00996494"/>
    <w:rsid w:val="009A116C"/>
    <w:rsid w:val="009A3120"/>
    <w:rsid w:val="009A4328"/>
    <w:rsid w:val="009A434A"/>
    <w:rsid w:val="009A61A1"/>
    <w:rsid w:val="009A6A05"/>
    <w:rsid w:val="009A6A6F"/>
    <w:rsid w:val="009B099E"/>
    <w:rsid w:val="009B4AEF"/>
    <w:rsid w:val="009C2896"/>
    <w:rsid w:val="009D4719"/>
    <w:rsid w:val="009D5C0C"/>
    <w:rsid w:val="009E04CD"/>
    <w:rsid w:val="009E3073"/>
    <w:rsid w:val="009E5C34"/>
    <w:rsid w:val="009E7B15"/>
    <w:rsid w:val="009F5553"/>
    <w:rsid w:val="009F68CE"/>
    <w:rsid w:val="009F7F81"/>
    <w:rsid w:val="00A205F0"/>
    <w:rsid w:val="00A21D67"/>
    <w:rsid w:val="00A237A9"/>
    <w:rsid w:val="00A26704"/>
    <w:rsid w:val="00A33D32"/>
    <w:rsid w:val="00A354C7"/>
    <w:rsid w:val="00A41677"/>
    <w:rsid w:val="00A432D3"/>
    <w:rsid w:val="00A4488D"/>
    <w:rsid w:val="00A533EF"/>
    <w:rsid w:val="00A54344"/>
    <w:rsid w:val="00A55F1D"/>
    <w:rsid w:val="00A564E1"/>
    <w:rsid w:val="00A66FD4"/>
    <w:rsid w:val="00A72D3D"/>
    <w:rsid w:val="00A735B8"/>
    <w:rsid w:val="00A761B7"/>
    <w:rsid w:val="00A80BC4"/>
    <w:rsid w:val="00A84ACA"/>
    <w:rsid w:val="00A90DF0"/>
    <w:rsid w:val="00A91325"/>
    <w:rsid w:val="00A928C2"/>
    <w:rsid w:val="00A92EFA"/>
    <w:rsid w:val="00A93526"/>
    <w:rsid w:val="00A93DDA"/>
    <w:rsid w:val="00A957ED"/>
    <w:rsid w:val="00A95DFC"/>
    <w:rsid w:val="00A9624C"/>
    <w:rsid w:val="00A96728"/>
    <w:rsid w:val="00A96D59"/>
    <w:rsid w:val="00A96E46"/>
    <w:rsid w:val="00AA23BB"/>
    <w:rsid w:val="00AA2500"/>
    <w:rsid w:val="00AA47B7"/>
    <w:rsid w:val="00AA4E7C"/>
    <w:rsid w:val="00AB0E55"/>
    <w:rsid w:val="00AB1536"/>
    <w:rsid w:val="00AB20E9"/>
    <w:rsid w:val="00AB7F2E"/>
    <w:rsid w:val="00AC317C"/>
    <w:rsid w:val="00AC5537"/>
    <w:rsid w:val="00AE220D"/>
    <w:rsid w:val="00AE5DE8"/>
    <w:rsid w:val="00AE70D1"/>
    <w:rsid w:val="00AF1D26"/>
    <w:rsid w:val="00AF3684"/>
    <w:rsid w:val="00B00422"/>
    <w:rsid w:val="00B045DA"/>
    <w:rsid w:val="00B072C3"/>
    <w:rsid w:val="00B2556C"/>
    <w:rsid w:val="00B31149"/>
    <w:rsid w:val="00B31520"/>
    <w:rsid w:val="00B31809"/>
    <w:rsid w:val="00B35BB7"/>
    <w:rsid w:val="00B41D06"/>
    <w:rsid w:val="00B46774"/>
    <w:rsid w:val="00B530A9"/>
    <w:rsid w:val="00B55E66"/>
    <w:rsid w:val="00B62A56"/>
    <w:rsid w:val="00B662E8"/>
    <w:rsid w:val="00B72572"/>
    <w:rsid w:val="00B72D99"/>
    <w:rsid w:val="00B807AA"/>
    <w:rsid w:val="00B839EE"/>
    <w:rsid w:val="00B847D6"/>
    <w:rsid w:val="00B86095"/>
    <w:rsid w:val="00B949EA"/>
    <w:rsid w:val="00BA2FDF"/>
    <w:rsid w:val="00BA4F7C"/>
    <w:rsid w:val="00BB05EE"/>
    <w:rsid w:val="00BC0C0A"/>
    <w:rsid w:val="00BC1F22"/>
    <w:rsid w:val="00BC7492"/>
    <w:rsid w:val="00BD152F"/>
    <w:rsid w:val="00BE1604"/>
    <w:rsid w:val="00BE3C59"/>
    <w:rsid w:val="00BE5CB7"/>
    <w:rsid w:val="00BF52C3"/>
    <w:rsid w:val="00C0063F"/>
    <w:rsid w:val="00C00CE5"/>
    <w:rsid w:val="00C063FD"/>
    <w:rsid w:val="00C11AE4"/>
    <w:rsid w:val="00C12268"/>
    <w:rsid w:val="00C26733"/>
    <w:rsid w:val="00C3459D"/>
    <w:rsid w:val="00C431DE"/>
    <w:rsid w:val="00C456AD"/>
    <w:rsid w:val="00C46325"/>
    <w:rsid w:val="00C469B1"/>
    <w:rsid w:val="00C56843"/>
    <w:rsid w:val="00C6206B"/>
    <w:rsid w:val="00C6446A"/>
    <w:rsid w:val="00C75331"/>
    <w:rsid w:val="00C778B9"/>
    <w:rsid w:val="00C77F81"/>
    <w:rsid w:val="00C8192F"/>
    <w:rsid w:val="00C81993"/>
    <w:rsid w:val="00C820A6"/>
    <w:rsid w:val="00C82A1E"/>
    <w:rsid w:val="00C83F86"/>
    <w:rsid w:val="00C84DF3"/>
    <w:rsid w:val="00C866BC"/>
    <w:rsid w:val="00C91CD2"/>
    <w:rsid w:val="00C9322A"/>
    <w:rsid w:val="00C94C13"/>
    <w:rsid w:val="00C974C4"/>
    <w:rsid w:val="00CA6CBC"/>
    <w:rsid w:val="00CB6D3F"/>
    <w:rsid w:val="00CC43F5"/>
    <w:rsid w:val="00CC5CD3"/>
    <w:rsid w:val="00CD0072"/>
    <w:rsid w:val="00CD0094"/>
    <w:rsid w:val="00CD2B31"/>
    <w:rsid w:val="00CD594E"/>
    <w:rsid w:val="00CD686B"/>
    <w:rsid w:val="00CE29EE"/>
    <w:rsid w:val="00CF3266"/>
    <w:rsid w:val="00CF571C"/>
    <w:rsid w:val="00D07F97"/>
    <w:rsid w:val="00D1164B"/>
    <w:rsid w:val="00D16A2E"/>
    <w:rsid w:val="00D22140"/>
    <w:rsid w:val="00D238BB"/>
    <w:rsid w:val="00D24423"/>
    <w:rsid w:val="00D267D5"/>
    <w:rsid w:val="00D26F6C"/>
    <w:rsid w:val="00D302BD"/>
    <w:rsid w:val="00D32464"/>
    <w:rsid w:val="00D36422"/>
    <w:rsid w:val="00D401C2"/>
    <w:rsid w:val="00D454B4"/>
    <w:rsid w:val="00D556AE"/>
    <w:rsid w:val="00D6147C"/>
    <w:rsid w:val="00D622F7"/>
    <w:rsid w:val="00D62BAD"/>
    <w:rsid w:val="00D71B84"/>
    <w:rsid w:val="00D818B1"/>
    <w:rsid w:val="00D859A8"/>
    <w:rsid w:val="00D85C8D"/>
    <w:rsid w:val="00D85E3A"/>
    <w:rsid w:val="00D94C46"/>
    <w:rsid w:val="00D97947"/>
    <w:rsid w:val="00DA57BE"/>
    <w:rsid w:val="00DC43FD"/>
    <w:rsid w:val="00DD3D9B"/>
    <w:rsid w:val="00DD4CEF"/>
    <w:rsid w:val="00DD571E"/>
    <w:rsid w:val="00DE24DE"/>
    <w:rsid w:val="00DF2C8A"/>
    <w:rsid w:val="00DF5A0E"/>
    <w:rsid w:val="00DF6EAA"/>
    <w:rsid w:val="00E11A87"/>
    <w:rsid w:val="00E11B58"/>
    <w:rsid w:val="00E157A2"/>
    <w:rsid w:val="00E16321"/>
    <w:rsid w:val="00E16836"/>
    <w:rsid w:val="00E17782"/>
    <w:rsid w:val="00E2148D"/>
    <w:rsid w:val="00E25DA9"/>
    <w:rsid w:val="00E321F1"/>
    <w:rsid w:val="00E32F86"/>
    <w:rsid w:val="00E33368"/>
    <w:rsid w:val="00E3390B"/>
    <w:rsid w:val="00E34B69"/>
    <w:rsid w:val="00E37AEB"/>
    <w:rsid w:val="00E40264"/>
    <w:rsid w:val="00E4193E"/>
    <w:rsid w:val="00E57EF2"/>
    <w:rsid w:val="00E60271"/>
    <w:rsid w:val="00E603F7"/>
    <w:rsid w:val="00E64C20"/>
    <w:rsid w:val="00E70B99"/>
    <w:rsid w:val="00E715A3"/>
    <w:rsid w:val="00E72DE6"/>
    <w:rsid w:val="00E75F7A"/>
    <w:rsid w:val="00E77A3A"/>
    <w:rsid w:val="00E80A85"/>
    <w:rsid w:val="00E97E01"/>
    <w:rsid w:val="00EA1F2B"/>
    <w:rsid w:val="00EA3003"/>
    <w:rsid w:val="00EA3D78"/>
    <w:rsid w:val="00EA4DEA"/>
    <w:rsid w:val="00EA6AF7"/>
    <w:rsid w:val="00EB2558"/>
    <w:rsid w:val="00EB3130"/>
    <w:rsid w:val="00EB3FEA"/>
    <w:rsid w:val="00EB7C99"/>
    <w:rsid w:val="00EC01A9"/>
    <w:rsid w:val="00EE26DF"/>
    <w:rsid w:val="00EE63A5"/>
    <w:rsid w:val="00EF7965"/>
    <w:rsid w:val="00F0133F"/>
    <w:rsid w:val="00F02923"/>
    <w:rsid w:val="00F067D3"/>
    <w:rsid w:val="00F16EF8"/>
    <w:rsid w:val="00F173B5"/>
    <w:rsid w:val="00F17DD2"/>
    <w:rsid w:val="00F20849"/>
    <w:rsid w:val="00F268FB"/>
    <w:rsid w:val="00F26DA4"/>
    <w:rsid w:val="00F3226D"/>
    <w:rsid w:val="00F33C9D"/>
    <w:rsid w:val="00F426F2"/>
    <w:rsid w:val="00F42A46"/>
    <w:rsid w:val="00F43336"/>
    <w:rsid w:val="00F448FC"/>
    <w:rsid w:val="00F45930"/>
    <w:rsid w:val="00F51623"/>
    <w:rsid w:val="00F60C05"/>
    <w:rsid w:val="00F652D4"/>
    <w:rsid w:val="00F67AB0"/>
    <w:rsid w:val="00F72999"/>
    <w:rsid w:val="00F7431A"/>
    <w:rsid w:val="00F77923"/>
    <w:rsid w:val="00F82CAA"/>
    <w:rsid w:val="00F835F9"/>
    <w:rsid w:val="00F93CBE"/>
    <w:rsid w:val="00F95E4C"/>
    <w:rsid w:val="00F96D15"/>
    <w:rsid w:val="00FA16DD"/>
    <w:rsid w:val="00FB147B"/>
    <w:rsid w:val="00FB16CA"/>
    <w:rsid w:val="00FB2D84"/>
    <w:rsid w:val="00FC011B"/>
    <w:rsid w:val="00FC28BE"/>
    <w:rsid w:val="00FC717E"/>
    <w:rsid w:val="00FC77F2"/>
    <w:rsid w:val="00FD0DFF"/>
    <w:rsid w:val="00FD36A8"/>
    <w:rsid w:val="00FD3804"/>
    <w:rsid w:val="00FE6FAF"/>
    <w:rsid w:val="00FF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4:docId w14:val="67E5F135"/>
  <w15:docId w15:val="{8E8CDB16-2D7F-477E-ADE4-66A35F44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91CA1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before="10"/>
      <w:ind w:left="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75" w:lineRule="exact"/>
      <w:ind w:left="435" w:hanging="184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spacing w:line="275" w:lineRule="exact"/>
      <w:ind w:left="25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jc w:val="center"/>
    </w:pPr>
  </w:style>
  <w:style w:type="paragraph" w:styleId="a6">
    <w:name w:val="footer"/>
    <w:basedOn w:val="a"/>
    <w:link w:val="a7"/>
    <w:uiPriority w:val="99"/>
    <w:unhideWhenUsed/>
    <w:rsid w:val="00583881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rsid w:val="00583881"/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5838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83881"/>
    <w:rPr>
      <w:rFonts w:ascii="Times New Roman" w:eastAsia="Times New Roman" w:hAnsi="Times New Roman" w:cs="Times New Roman"/>
      <w:lang w:val="kk-KZ"/>
    </w:rPr>
  </w:style>
  <w:style w:type="character" w:styleId="aa">
    <w:name w:val="Hyperlink"/>
    <w:basedOn w:val="a0"/>
    <w:uiPriority w:val="99"/>
    <w:unhideWhenUsed/>
    <w:rsid w:val="00CD0094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55744F"/>
    <w:rPr>
      <w:rFonts w:ascii="Times New Roman" w:eastAsia="Times New Roman" w:hAnsi="Times New Roman" w:cs="Times New Roman"/>
      <w:sz w:val="24"/>
      <w:szCs w:val="24"/>
      <w:lang w:val="kk-KZ"/>
    </w:rPr>
  </w:style>
  <w:style w:type="table" w:customStyle="1" w:styleId="TableNormal1">
    <w:name w:val="Table Normal1"/>
    <w:uiPriority w:val="2"/>
    <w:semiHidden/>
    <w:unhideWhenUsed/>
    <w:qFormat/>
    <w:rsid w:val="00D622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1C8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1C8D"/>
    <w:rPr>
      <w:rFonts w:ascii="Tahoma" w:eastAsia="Times New Roman" w:hAnsi="Tahoma" w:cs="Tahoma"/>
      <w:sz w:val="16"/>
      <w:szCs w:val="16"/>
      <w:lang w:val="kk-KZ"/>
    </w:rPr>
  </w:style>
  <w:style w:type="table" w:styleId="ad">
    <w:name w:val="Table Grid"/>
    <w:basedOn w:val="a1"/>
    <w:uiPriority w:val="39"/>
    <w:rsid w:val="00326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F26DA4"/>
    <w:rPr>
      <w:color w:val="808080"/>
    </w:rPr>
  </w:style>
  <w:style w:type="character" w:customStyle="1" w:styleId="FontStyle27">
    <w:name w:val="Font Style27"/>
    <w:uiPriority w:val="99"/>
    <w:rsid w:val="00D859A8"/>
    <w:rPr>
      <w:rFonts w:ascii="Palatino Linotype" w:hAnsi="Palatino Linotype" w:cs="Palatino Linotype"/>
      <w:color w:val="000000"/>
      <w:sz w:val="20"/>
      <w:szCs w:val="20"/>
      <w:rtl w:val="0"/>
      <w:cs w:val="0"/>
    </w:rPr>
  </w:style>
  <w:style w:type="character" w:customStyle="1" w:styleId="FontStyle34">
    <w:name w:val="Font Style34"/>
    <w:basedOn w:val="a0"/>
    <w:uiPriority w:val="99"/>
    <w:rsid w:val="00900E1C"/>
    <w:rPr>
      <w:rFonts w:ascii="Book Antiqua" w:hAnsi="Book Antiqua" w:cs="Book Antiqua"/>
      <w:b/>
      <w:bCs/>
      <w:color w:val="000000"/>
      <w:sz w:val="18"/>
      <w:szCs w:val="18"/>
    </w:rPr>
  </w:style>
  <w:style w:type="table" w:customStyle="1" w:styleId="11">
    <w:name w:val="Сетка таблицы1"/>
    <w:basedOn w:val="a1"/>
    <w:next w:val="ad"/>
    <w:uiPriority w:val="39"/>
    <w:rsid w:val="00371B7D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C9322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F93C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F93C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93C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9E5C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9E5C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8065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8065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8065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846F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E3C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BE3C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7043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3557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d"/>
    <w:uiPriority w:val="39"/>
    <w:rsid w:val="00AA23BB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7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so.org/obp/ui" TargetMode="External"/><Relationship Id="rId117" Type="http://schemas.openxmlformats.org/officeDocument/2006/relationships/hyperlink" Target="https://www.iso.org/obp/ui" TargetMode="External"/><Relationship Id="rId21" Type="http://schemas.openxmlformats.org/officeDocument/2006/relationships/hyperlink" Target="https://www.iso.org/obp/ui" TargetMode="External"/><Relationship Id="rId42" Type="http://schemas.openxmlformats.org/officeDocument/2006/relationships/hyperlink" Target="https://www.iso.org/obp/ui" TargetMode="External"/><Relationship Id="rId47" Type="http://schemas.openxmlformats.org/officeDocument/2006/relationships/hyperlink" Target="https://www.iso.org/obp/ui" TargetMode="External"/><Relationship Id="rId63" Type="http://schemas.openxmlformats.org/officeDocument/2006/relationships/hyperlink" Target="https://www.iso.org/obp/ui" TargetMode="External"/><Relationship Id="rId68" Type="http://schemas.openxmlformats.org/officeDocument/2006/relationships/hyperlink" Target="https://www.iso.org/obp/ui" TargetMode="External"/><Relationship Id="rId84" Type="http://schemas.openxmlformats.org/officeDocument/2006/relationships/hyperlink" Target="https://www.iso.org/obp/ui" TargetMode="External"/><Relationship Id="rId89" Type="http://schemas.openxmlformats.org/officeDocument/2006/relationships/hyperlink" Target="https://www.iso.org/obp/ui" TargetMode="External"/><Relationship Id="rId112" Type="http://schemas.openxmlformats.org/officeDocument/2006/relationships/hyperlink" Target="https://www.iso.org/obp/ui" TargetMode="External"/><Relationship Id="rId133" Type="http://schemas.openxmlformats.org/officeDocument/2006/relationships/image" Target="media/image14.wmf"/><Relationship Id="rId138" Type="http://schemas.openxmlformats.org/officeDocument/2006/relationships/image" Target="media/image16.wmf"/><Relationship Id="rId154" Type="http://schemas.openxmlformats.org/officeDocument/2006/relationships/image" Target="media/image27.wmf"/><Relationship Id="rId159" Type="http://schemas.openxmlformats.org/officeDocument/2006/relationships/fontTable" Target="fontTable.xml"/><Relationship Id="rId16" Type="http://schemas.openxmlformats.org/officeDocument/2006/relationships/hyperlink" Target="https://www.iso.org/obp/ui" TargetMode="External"/><Relationship Id="rId107" Type="http://schemas.openxmlformats.org/officeDocument/2006/relationships/hyperlink" Target="https://www.iso.org/obp/ui" TargetMode="External"/><Relationship Id="rId11" Type="http://schemas.openxmlformats.org/officeDocument/2006/relationships/footer" Target="footer1.xml"/><Relationship Id="rId32" Type="http://schemas.openxmlformats.org/officeDocument/2006/relationships/hyperlink" Target="https://www.iso.org/obp/ui" TargetMode="External"/><Relationship Id="rId37" Type="http://schemas.openxmlformats.org/officeDocument/2006/relationships/hyperlink" Target="https://www.iso.org/obp/ui" TargetMode="External"/><Relationship Id="rId53" Type="http://schemas.openxmlformats.org/officeDocument/2006/relationships/oleObject" Target="embeddings/oleObject1.bin"/><Relationship Id="rId58" Type="http://schemas.openxmlformats.org/officeDocument/2006/relationships/hyperlink" Target="https://www.iso.org/obp/ui" TargetMode="External"/><Relationship Id="rId74" Type="http://schemas.openxmlformats.org/officeDocument/2006/relationships/hyperlink" Target="https://www.iso.org/obp/ui" TargetMode="External"/><Relationship Id="rId79" Type="http://schemas.openxmlformats.org/officeDocument/2006/relationships/hyperlink" Target="https://www.iso.org/obp/ui" TargetMode="External"/><Relationship Id="rId102" Type="http://schemas.openxmlformats.org/officeDocument/2006/relationships/hyperlink" Target="https://www.iso.org/obp/ui" TargetMode="External"/><Relationship Id="rId123" Type="http://schemas.openxmlformats.org/officeDocument/2006/relationships/image" Target="media/image7.emf"/><Relationship Id="rId128" Type="http://schemas.openxmlformats.org/officeDocument/2006/relationships/oleObject" Target="embeddings/oleObject3.bin"/><Relationship Id="rId144" Type="http://schemas.openxmlformats.org/officeDocument/2006/relationships/image" Target="media/image21.emf"/><Relationship Id="rId149" Type="http://schemas.openxmlformats.org/officeDocument/2006/relationships/oleObject" Target="embeddings/oleObject10.bin"/><Relationship Id="rId5" Type="http://schemas.openxmlformats.org/officeDocument/2006/relationships/webSettings" Target="webSettings.xml"/><Relationship Id="rId90" Type="http://schemas.openxmlformats.org/officeDocument/2006/relationships/hyperlink" Target="https://www.iso.org/obp/ui" TargetMode="External"/><Relationship Id="rId95" Type="http://schemas.openxmlformats.org/officeDocument/2006/relationships/hyperlink" Target="https://www.iso.org/obp/ui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www.iso.org/obp/ui" TargetMode="External"/><Relationship Id="rId27" Type="http://schemas.openxmlformats.org/officeDocument/2006/relationships/hyperlink" Target="https://www.iso.org/obp/ui" TargetMode="External"/><Relationship Id="rId43" Type="http://schemas.openxmlformats.org/officeDocument/2006/relationships/hyperlink" Target="https://www.iso.org/obp/ui" TargetMode="External"/><Relationship Id="rId48" Type="http://schemas.openxmlformats.org/officeDocument/2006/relationships/hyperlink" Target="https://www.iso.org/obp/ui" TargetMode="External"/><Relationship Id="rId64" Type="http://schemas.openxmlformats.org/officeDocument/2006/relationships/hyperlink" Target="https://www.iso.org/obp/ui" TargetMode="External"/><Relationship Id="rId69" Type="http://schemas.openxmlformats.org/officeDocument/2006/relationships/hyperlink" Target="https://www.iso.org/obp/ui" TargetMode="External"/><Relationship Id="rId113" Type="http://schemas.openxmlformats.org/officeDocument/2006/relationships/image" Target="media/image2.png"/><Relationship Id="rId118" Type="http://schemas.openxmlformats.org/officeDocument/2006/relationships/hyperlink" Target="https://www.iso.org/obp/ui" TargetMode="External"/><Relationship Id="rId134" Type="http://schemas.openxmlformats.org/officeDocument/2006/relationships/oleObject" Target="embeddings/oleObject5.bin"/><Relationship Id="rId139" Type="http://schemas.openxmlformats.org/officeDocument/2006/relationships/oleObject" Target="embeddings/oleObject8.bin"/><Relationship Id="rId80" Type="http://schemas.openxmlformats.org/officeDocument/2006/relationships/hyperlink" Target="https://www.iso.org/obp/ui" TargetMode="External"/><Relationship Id="rId85" Type="http://schemas.openxmlformats.org/officeDocument/2006/relationships/hyperlink" Target="https://www.iso.org/obp/ui" TargetMode="External"/><Relationship Id="rId150" Type="http://schemas.openxmlformats.org/officeDocument/2006/relationships/image" Target="media/image25.wmf"/><Relationship Id="rId155" Type="http://schemas.openxmlformats.org/officeDocument/2006/relationships/oleObject" Target="embeddings/oleObject13.bin"/><Relationship Id="rId12" Type="http://schemas.openxmlformats.org/officeDocument/2006/relationships/footer" Target="footer2.xml"/><Relationship Id="rId17" Type="http://schemas.openxmlformats.org/officeDocument/2006/relationships/hyperlink" Target="https://www.iso.org/obp/ui" TargetMode="External"/><Relationship Id="rId33" Type="http://schemas.openxmlformats.org/officeDocument/2006/relationships/hyperlink" Target="https://www.iso.org/obp/ui" TargetMode="External"/><Relationship Id="rId38" Type="http://schemas.openxmlformats.org/officeDocument/2006/relationships/hyperlink" Target="https://www.iso.org/obp/ui" TargetMode="External"/><Relationship Id="rId59" Type="http://schemas.openxmlformats.org/officeDocument/2006/relationships/hyperlink" Target="https://www.iso.org/obp/ui" TargetMode="External"/><Relationship Id="rId103" Type="http://schemas.openxmlformats.org/officeDocument/2006/relationships/hyperlink" Target="https://www.iso.org/obp/ui" TargetMode="External"/><Relationship Id="rId108" Type="http://schemas.openxmlformats.org/officeDocument/2006/relationships/hyperlink" Target="https://www.iso.org/obp/ui" TargetMode="External"/><Relationship Id="rId124" Type="http://schemas.openxmlformats.org/officeDocument/2006/relationships/image" Target="media/image8.png"/><Relationship Id="rId129" Type="http://schemas.openxmlformats.org/officeDocument/2006/relationships/oleObject" Target="embeddings/oleObject4.bin"/><Relationship Id="rId20" Type="http://schemas.openxmlformats.org/officeDocument/2006/relationships/hyperlink" Target="https://www.iso.org/obp/ui" TargetMode="External"/><Relationship Id="rId41" Type="http://schemas.openxmlformats.org/officeDocument/2006/relationships/hyperlink" Target="https://www.iso.org/obp/ui" TargetMode="External"/><Relationship Id="rId54" Type="http://schemas.openxmlformats.org/officeDocument/2006/relationships/hyperlink" Target="https://www.iso.org/obp/ui" TargetMode="External"/><Relationship Id="rId62" Type="http://schemas.openxmlformats.org/officeDocument/2006/relationships/hyperlink" Target="https://www.iso.org/obp/ui" TargetMode="External"/><Relationship Id="rId70" Type="http://schemas.openxmlformats.org/officeDocument/2006/relationships/hyperlink" Target="https://www.iso.org/obp/ui" TargetMode="External"/><Relationship Id="rId75" Type="http://schemas.openxmlformats.org/officeDocument/2006/relationships/hyperlink" Target="https://www.iso.org/obp/ui" TargetMode="External"/><Relationship Id="rId83" Type="http://schemas.openxmlformats.org/officeDocument/2006/relationships/hyperlink" Target="https://www.iso.org/obp/ui" TargetMode="External"/><Relationship Id="rId88" Type="http://schemas.openxmlformats.org/officeDocument/2006/relationships/hyperlink" Target="https://www.iso.org/obp/ui" TargetMode="External"/><Relationship Id="rId91" Type="http://schemas.openxmlformats.org/officeDocument/2006/relationships/hyperlink" Target="https://www.iso.org/obp/ui" TargetMode="External"/><Relationship Id="rId96" Type="http://schemas.openxmlformats.org/officeDocument/2006/relationships/hyperlink" Target="https://www.iso.org/obp/ui" TargetMode="External"/><Relationship Id="rId111" Type="http://schemas.openxmlformats.org/officeDocument/2006/relationships/hyperlink" Target="https://www.iso.org/obp/ui" TargetMode="External"/><Relationship Id="rId132" Type="http://schemas.openxmlformats.org/officeDocument/2006/relationships/image" Target="media/image13.emf"/><Relationship Id="rId140" Type="http://schemas.openxmlformats.org/officeDocument/2006/relationships/image" Target="media/image17.emf"/><Relationship Id="rId145" Type="http://schemas.openxmlformats.org/officeDocument/2006/relationships/image" Target="media/image22.png"/><Relationship Id="rId153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iso.org/obp/ui" TargetMode="External"/><Relationship Id="rId23" Type="http://schemas.openxmlformats.org/officeDocument/2006/relationships/hyperlink" Target="https://www.iso.org/obp/ui" TargetMode="External"/><Relationship Id="rId28" Type="http://schemas.openxmlformats.org/officeDocument/2006/relationships/hyperlink" Target="https://www.iso.org/obp/ui" TargetMode="External"/><Relationship Id="rId36" Type="http://schemas.openxmlformats.org/officeDocument/2006/relationships/hyperlink" Target="https://www.iso.org/obp/ui" TargetMode="External"/><Relationship Id="rId49" Type="http://schemas.openxmlformats.org/officeDocument/2006/relationships/hyperlink" Target="https://www.iso.org/obp/ui" TargetMode="External"/><Relationship Id="rId57" Type="http://schemas.openxmlformats.org/officeDocument/2006/relationships/hyperlink" Target="https://www.iso.org/obp/ui" TargetMode="External"/><Relationship Id="rId106" Type="http://schemas.openxmlformats.org/officeDocument/2006/relationships/hyperlink" Target="https://www.iso.org/obp/ui" TargetMode="External"/><Relationship Id="rId114" Type="http://schemas.openxmlformats.org/officeDocument/2006/relationships/hyperlink" Target="https://www.iso.org/obp/ui" TargetMode="External"/><Relationship Id="rId119" Type="http://schemas.openxmlformats.org/officeDocument/2006/relationships/hyperlink" Target="https://www.iso.org/obp/ui" TargetMode="External"/><Relationship Id="rId127" Type="http://schemas.openxmlformats.org/officeDocument/2006/relationships/oleObject" Target="embeddings/oleObject2.bin"/><Relationship Id="rId10" Type="http://schemas.openxmlformats.org/officeDocument/2006/relationships/header" Target="header3.xml"/><Relationship Id="rId31" Type="http://schemas.openxmlformats.org/officeDocument/2006/relationships/hyperlink" Target="https://www.iso.org/obp/ui" TargetMode="External"/><Relationship Id="rId44" Type="http://schemas.openxmlformats.org/officeDocument/2006/relationships/hyperlink" Target="https://www.iso.org/obp/ui" TargetMode="External"/><Relationship Id="rId52" Type="http://schemas.openxmlformats.org/officeDocument/2006/relationships/image" Target="media/image1.wmf"/><Relationship Id="rId60" Type="http://schemas.openxmlformats.org/officeDocument/2006/relationships/hyperlink" Target="https://www.iso.org/obp/ui" TargetMode="External"/><Relationship Id="rId65" Type="http://schemas.openxmlformats.org/officeDocument/2006/relationships/hyperlink" Target="https://www.iso.org/obp/ui" TargetMode="External"/><Relationship Id="rId73" Type="http://schemas.openxmlformats.org/officeDocument/2006/relationships/hyperlink" Target="https://www.iso.org/obp/ui" TargetMode="External"/><Relationship Id="rId78" Type="http://schemas.openxmlformats.org/officeDocument/2006/relationships/hyperlink" Target="https://www.iso.org/obp/ui" TargetMode="External"/><Relationship Id="rId81" Type="http://schemas.openxmlformats.org/officeDocument/2006/relationships/hyperlink" Target="https://www.iso.org/obp/ui" TargetMode="External"/><Relationship Id="rId86" Type="http://schemas.openxmlformats.org/officeDocument/2006/relationships/hyperlink" Target="https://www.iso.org/obp/ui" TargetMode="External"/><Relationship Id="rId94" Type="http://schemas.openxmlformats.org/officeDocument/2006/relationships/hyperlink" Target="https://www.iso.org/obp/ui" TargetMode="External"/><Relationship Id="rId99" Type="http://schemas.openxmlformats.org/officeDocument/2006/relationships/hyperlink" Target="https://www.iso.org/obp/ui" TargetMode="External"/><Relationship Id="rId101" Type="http://schemas.openxmlformats.org/officeDocument/2006/relationships/hyperlink" Target="https://www.iso.org/obp/ui" TargetMode="External"/><Relationship Id="rId122" Type="http://schemas.openxmlformats.org/officeDocument/2006/relationships/image" Target="media/image6.png"/><Relationship Id="rId130" Type="http://schemas.openxmlformats.org/officeDocument/2006/relationships/image" Target="media/image11.emf"/><Relationship Id="rId135" Type="http://schemas.openxmlformats.org/officeDocument/2006/relationships/oleObject" Target="embeddings/oleObject6.bin"/><Relationship Id="rId143" Type="http://schemas.openxmlformats.org/officeDocument/2006/relationships/image" Target="media/image20.png"/><Relationship Id="rId148" Type="http://schemas.openxmlformats.org/officeDocument/2006/relationships/image" Target="media/image24.wmf"/><Relationship Id="rId151" Type="http://schemas.openxmlformats.org/officeDocument/2006/relationships/oleObject" Target="embeddings/oleObject11.bin"/><Relationship Id="rId156" Type="http://schemas.openxmlformats.org/officeDocument/2006/relationships/image" Target="media/image28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3" Type="http://schemas.openxmlformats.org/officeDocument/2006/relationships/hyperlink" Target="https://www.iso.org/obp/ui" TargetMode="External"/><Relationship Id="rId18" Type="http://schemas.openxmlformats.org/officeDocument/2006/relationships/hyperlink" Target="https://www.iso.org/obp/ui" TargetMode="External"/><Relationship Id="rId39" Type="http://schemas.openxmlformats.org/officeDocument/2006/relationships/hyperlink" Target="https://www.iso.org/obp/ui" TargetMode="External"/><Relationship Id="rId109" Type="http://schemas.openxmlformats.org/officeDocument/2006/relationships/hyperlink" Target="https://www.iso.org/obp/ui" TargetMode="External"/><Relationship Id="rId34" Type="http://schemas.openxmlformats.org/officeDocument/2006/relationships/hyperlink" Target="https://www.iso.org/obp/ui" TargetMode="External"/><Relationship Id="rId50" Type="http://schemas.openxmlformats.org/officeDocument/2006/relationships/hyperlink" Target="https://www.iso.org/obp/ui" TargetMode="External"/><Relationship Id="rId55" Type="http://schemas.openxmlformats.org/officeDocument/2006/relationships/hyperlink" Target="https://www.iso.org/obp/ui" TargetMode="External"/><Relationship Id="rId76" Type="http://schemas.openxmlformats.org/officeDocument/2006/relationships/hyperlink" Target="https://www.iso.org/obp/ui" TargetMode="External"/><Relationship Id="rId97" Type="http://schemas.openxmlformats.org/officeDocument/2006/relationships/hyperlink" Target="https://www.iso.org/obp/ui" TargetMode="External"/><Relationship Id="rId104" Type="http://schemas.openxmlformats.org/officeDocument/2006/relationships/hyperlink" Target="https://www.iso.org/obp/ui" TargetMode="External"/><Relationship Id="rId120" Type="http://schemas.openxmlformats.org/officeDocument/2006/relationships/image" Target="media/image4.png"/><Relationship Id="rId125" Type="http://schemas.openxmlformats.org/officeDocument/2006/relationships/image" Target="media/image9.emf"/><Relationship Id="rId141" Type="http://schemas.openxmlformats.org/officeDocument/2006/relationships/image" Target="media/image18.emf"/><Relationship Id="rId146" Type="http://schemas.openxmlformats.org/officeDocument/2006/relationships/image" Target="media/image23.wmf"/><Relationship Id="rId7" Type="http://schemas.openxmlformats.org/officeDocument/2006/relationships/endnotes" Target="endnotes.xml"/><Relationship Id="rId71" Type="http://schemas.openxmlformats.org/officeDocument/2006/relationships/hyperlink" Target="https://www.iso.org/obp/ui" TargetMode="External"/><Relationship Id="rId92" Type="http://schemas.openxmlformats.org/officeDocument/2006/relationships/hyperlink" Target="https://www.iso.org/obp/ui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iso.org/obp/ui" TargetMode="External"/><Relationship Id="rId24" Type="http://schemas.openxmlformats.org/officeDocument/2006/relationships/hyperlink" Target="https://www.iso.org/obp/ui" TargetMode="External"/><Relationship Id="rId40" Type="http://schemas.openxmlformats.org/officeDocument/2006/relationships/hyperlink" Target="https://www.iso.org/obp/ui" TargetMode="External"/><Relationship Id="rId45" Type="http://schemas.openxmlformats.org/officeDocument/2006/relationships/hyperlink" Target="https://www.iso.org/obp/ui" TargetMode="External"/><Relationship Id="rId66" Type="http://schemas.openxmlformats.org/officeDocument/2006/relationships/hyperlink" Target="https://www.iso.org/obp/ui" TargetMode="External"/><Relationship Id="rId87" Type="http://schemas.openxmlformats.org/officeDocument/2006/relationships/hyperlink" Target="https://www.iso.org/obp/ui" TargetMode="External"/><Relationship Id="rId110" Type="http://schemas.openxmlformats.org/officeDocument/2006/relationships/hyperlink" Target="https://www.iso.org/obp/ui" TargetMode="External"/><Relationship Id="rId115" Type="http://schemas.openxmlformats.org/officeDocument/2006/relationships/hyperlink" Target="https://www.iso.org/obp/ui" TargetMode="External"/><Relationship Id="rId131" Type="http://schemas.openxmlformats.org/officeDocument/2006/relationships/image" Target="media/image12.png"/><Relationship Id="rId136" Type="http://schemas.openxmlformats.org/officeDocument/2006/relationships/oleObject" Target="embeddings/oleObject7.bin"/><Relationship Id="rId157" Type="http://schemas.openxmlformats.org/officeDocument/2006/relationships/footer" Target="footer3.xml"/><Relationship Id="rId61" Type="http://schemas.openxmlformats.org/officeDocument/2006/relationships/hyperlink" Target="https://www.iso.org/obp/ui" TargetMode="External"/><Relationship Id="rId82" Type="http://schemas.openxmlformats.org/officeDocument/2006/relationships/hyperlink" Target="https://www.iso.org/obp/ui" TargetMode="External"/><Relationship Id="rId152" Type="http://schemas.openxmlformats.org/officeDocument/2006/relationships/image" Target="media/image26.wmf"/><Relationship Id="rId19" Type="http://schemas.openxmlformats.org/officeDocument/2006/relationships/hyperlink" Target="https://www.iso.org/obp/ui" TargetMode="External"/><Relationship Id="rId14" Type="http://schemas.openxmlformats.org/officeDocument/2006/relationships/hyperlink" Target="https://www.iso.org/obp/ui" TargetMode="External"/><Relationship Id="rId30" Type="http://schemas.openxmlformats.org/officeDocument/2006/relationships/hyperlink" Target="https://www.iso.org/obp/ui" TargetMode="External"/><Relationship Id="rId35" Type="http://schemas.openxmlformats.org/officeDocument/2006/relationships/hyperlink" Target="https://www.iso.org/obp/ui" TargetMode="External"/><Relationship Id="rId56" Type="http://schemas.openxmlformats.org/officeDocument/2006/relationships/hyperlink" Target="https://www.iso.org/obp/ui" TargetMode="External"/><Relationship Id="rId77" Type="http://schemas.openxmlformats.org/officeDocument/2006/relationships/hyperlink" Target="https://www.iso.org/obp/ui" TargetMode="External"/><Relationship Id="rId100" Type="http://schemas.openxmlformats.org/officeDocument/2006/relationships/hyperlink" Target="https://www.iso.org/obp/ui" TargetMode="External"/><Relationship Id="rId105" Type="http://schemas.openxmlformats.org/officeDocument/2006/relationships/hyperlink" Target="https://www.iso.org/obp/ui" TargetMode="External"/><Relationship Id="rId126" Type="http://schemas.openxmlformats.org/officeDocument/2006/relationships/image" Target="media/image10.wmf"/><Relationship Id="rId147" Type="http://schemas.openxmlformats.org/officeDocument/2006/relationships/oleObject" Target="embeddings/oleObject9.bin"/><Relationship Id="rId8" Type="http://schemas.openxmlformats.org/officeDocument/2006/relationships/header" Target="header1.xml"/><Relationship Id="rId51" Type="http://schemas.openxmlformats.org/officeDocument/2006/relationships/hyperlink" Target="https://www.iso.org/obp/ui" TargetMode="External"/><Relationship Id="rId72" Type="http://schemas.openxmlformats.org/officeDocument/2006/relationships/hyperlink" Target="https://www.iso.org/obp/ui" TargetMode="External"/><Relationship Id="rId93" Type="http://schemas.openxmlformats.org/officeDocument/2006/relationships/hyperlink" Target="https://www.iso.org/obp/ui" TargetMode="External"/><Relationship Id="rId98" Type="http://schemas.openxmlformats.org/officeDocument/2006/relationships/hyperlink" Target="https://www.iso.org/obp/ui" TargetMode="External"/><Relationship Id="rId121" Type="http://schemas.openxmlformats.org/officeDocument/2006/relationships/image" Target="media/image5.png"/><Relationship Id="rId142" Type="http://schemas.openxmlformats.org/officeDocument/2006/relationships/image" Target="media/image19.png"/><Relationship Id="rId3" Type="http://schemas.openxmlformats.org/officeDocument/2006/relationships/styles" Target="styles.xml"/><Relationship Id="rId25" Type="http://schemas.openxmlformats.org/officeDocument/2006/relationships/hyperlink" Target="https://www.iso.org/obp/ui" TargetMode="External"/><Relationship Id="rId46" Type="http://schemas.openxmlformats.org/officeDocument/2006/relationships/hyperlink" Target="https://www.iso.org/obp/ui" TargetMode="External"/><Relationship Id="rId67" Type="http://schemas.openxmlformats.org/officeDocument/2006/relationships/hyperlink" Target="https://www.iso.org/obp/ui" TargetMode="External"/><Relationship Id="rId116" Type="http://schemas.openxmlformats.org/officeDocument/2006/relationships/image" Target="media/image3.png"/><Relationship Id="rId137" Type="http://schemas.openxmlformats.org/officeDocument/2006/relationships/image" Target="media/image15.png"/><Relationship Id="rId158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05B59-CD2A-48F8-A13C-C9F3A3181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10357</TotalTime>
  <Pages>36</Pages>
  <Words>10360</Words>
  <Characters>59053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K</dc:creator>
  <cp:keywords/>
  <dc:description/>
  <cp:lastModifiedBy>ElateDBro ElateDBro</cp:lastModifiedBy>
  <cp:revision>232</cp:revision>
  <cp:lastPrinted>2022-02-09T12:17:00Z</cp:lastPrinted>
  <dcterms:created xsi:type="dcterms:W3CDTF">2020-07-05T06:45:00Z</dcterms:created>
  <dcterms:modified xsi:type="dcterms:W3CDTF">2023-07-26T11:36:00Z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2014-01-22T00:00:00Z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2020-07-05T00:00:00Z</vt:filetime>
  </property>
</Properties>
</file>